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D78" w:rsidRDefault="00C71D78" w:rsidP="00C71D7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Религиозная организация - </w:t>
      </w:r>
    </w:p>
    <w:p w:rsidR="00C71D78" w:rsidRDefault="00C71D78" w:rsidP="00C71D78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духовная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образовательная организация высшего образования «Владимирская Свято-</w:t>
      </w:r>
      <w:proofErr w:type="spellStart"/>
      <w:r>
        <w:rPr>
          <w:rFonts w:ascii="Times New Roman" w:hAnsi="Times New Roman"/>
          <w:sz w:val="28"/>
          <w:szCs w:val="28"/>
        </w:rPr>
        <w:t>Феофановская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духовная семинария</w:t>
      </w:r>
    </w:p>
    <w:p w:rsidR="00C71D78" w:rsidRDefault="00C71D78" w:rsidP="00C71D7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Владимирской Епархии Русской Православной Церкви»</w:t>
      </w:r>
    </w:p>
    <w:p w:rsidR="00C71D78" w:rsidRDefault="00C71D78" w:rsidP="00C71D7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603E" w:rsidRDefault="0008603E" w:rsidP="0008603E">
      <w:pPr>
        <w:jc w:val="center"/>
        <w:rPr>
          <w:sz w:val="28"/>
          <w:szCs w:val="28"/>
        </w:rPr>
      </w:pPr>
    </w:p>
    <w:p w:rsidR="0030549A" w:rsidRPr="00355367" w:rsidRDefault="0030549A" w:rsidP="003553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УТВЕРЖДАЮ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0549A" w:rsidRPr="00355367" w:rsidRDefault="00D6419E" w:rsidP="0030549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Иерей Андрей Сидоров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Проректор по учебной работе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«_____»_____________2017г.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0549A" w:rsidRPr="00355367" w:rsidRDefault="0030549A" w:rsidP="003553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367">
        <w:rPr>
          <w:rFonts w:ascii="Times New Roman" w:hAnsi="Times New Roman" w:cs="Times New Roman"/>
          <w:b/>
          <w:sz w:val="28"/>
          <w:szCs w:val="28"/>
          <w:u w:val="single"/>
        </w:rPr>
        <w:t>Катехизис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5367">
        <w:rPr>
          <w:rFonts w:ascii="Times New Roman" w:hAnsi="Times New Roman" w:cs="Times New Roman"/>
          <w:b/>
          <w:sz w:val="28"/>
          <w:szCs w:val="28"/>
          <w:u w:val="single"/>
        </w:rPr>
        <w:t>Подготовка служителей и религиозного персонала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355367">
        <w:rPr>
          <w:rFonts w:ascii="Times New Roman" w:hAnsi="Times New Roman" w:cs="Times New Roman"/>
          <w:b/>
          <w:sz w:val="28"/>
          <w:szCs w:val="28"/>
          <w:u w:val="single"/>
        </w:rPr>
        <w:t>религиозных</w:t>
      </w:r>
      <w:proofErr w:type="gramEnd"/>
      <w:r w:rsidRPr="00355367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организаций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49A" w:rsidRPr="00355367" w:rsidRDefault="00513C48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Форма обучения</w:t>
      </w:r>
    </w:p>
    <w:p w:rsidR="0030549A" w:rsidRDefault="00F0334E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Зао</w:t>
      </w:r>
      <w:r w:rsidR="0030549A" w:rsidRPr="00355367">
        <w:rPr>
          <w:rFonts w:ascii="Times New Roman" w:hAnsi="Times New Roman" w:cs="Times New Roman"/>
          <w:b/>
          <w:sz w:val="28"/>
          <w:szCs w:val="28"/>
          <w:u w:val="single"/>
        </w:rPr>
        <w:t>чная</w:t>
      </w:r>
    </w:p>
    <w:p w:rsidR="00355367" w:rsidRPr="00355367" w:rsidRDefault="00355367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837" w:type="dxa"/>
        <w:jc w:val="center"/>
        <w:tblLayout w:type="fixed"/>
        <w:tblLook w:val="04A0" w:firstRow="1" w:lastRow="0" w:firstColumn="1" w:lastColumn="0" w:noHBand="0" w:noVBand="1"/>
      </w:tblPr>
      <w:tblGrid>
        <w:gridCol w:w="1286"/>
        <w:gridCol w:w="1288"/>
        <w:gridCol w:w="863"/>
        <w:gridCol w:w="1287"/>
        <w:gridCol w:w="1288"/>
        <w:gridCol w:w="2825"/>
      </w:tblGrid>
      <w:tr w:rsidR="00355367" w:rsidTr="00215497">
        <w:trPr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355367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Семестр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355367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Трудоем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кость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зач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ед,час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355367" w:rsidP="0021549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Лек-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,</w:t>
            </w:r>
          </w:p>
          <w:p w:rsidR="00355367" w:rsidRDefault="00355367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час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355367" w:rsidP="0021549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Занятия (семинары)</w:t>
            </w:r>
          </w:p>
          <w:p w:rsidR="00355367" w:rsidRDefault="00355367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час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355367" w:rsidP="0021549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СРС,</w:t>
            </w:r>
          </w:p>
          <w:p w:rsidR="00355367" w:rsidRDefault="00355367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час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355367" w:rsidP="00215497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промежуточного  контроля</w:t>
            </w:r>
            <w:proofErr w:type="gramEnd"/>
          </w:p>
          <w:p w:rsidR="00355367" w:rsidRDefault="00355367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экз.</w:t>
            </w:r>
            <w:proofErr w:type="gramEnd"/>
            <w:r>
              <w:rPr>
                <w:rFonts w:ascii="Times New Roman" w:hAnsi="Times New Roman" w:cs="Times New Roman"/>
                <w:b/>
              </w:rPr>
              <w:t>/зачет)</w:t>
            </w:r>
          </w:p>
        </w:tc>
      </w:tr>
      <w:tr w:rsidR="00355367" w:rsidTr="00215497">
        <w:trPr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355367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F0334E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1/36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367" w:rsidRDefault="00F0334E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F0334E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F0334E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355367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зачет</w:t>
            </w:r>
            <w:proofErr w:type="gramEnd"/>
          </w:p>
        </w:tc>
      </w:tr>
      <w:tr w:rsidR="00355367" w:rsidTr="00215497">
        <w:trPr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355367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F0334E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2/72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367" w:rsidRDefault="00F0334E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F0334E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F0334E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355367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экзамен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/27</w:t>
            </w:r>
            <w:r w:rsidR="00F0334E">
              <w:rPr>
                <w:rFonts w:ascii="Times New Roman" w:hAnsi="Times New Roman" w:cs="Times New Roman"/>
                <w:lang w:eastAsia="en-US"/>
              </w:rPr>
              <w:t>, реферат</w:t>
            </w:r>
          </w:p>
        </w:tc>
      </w:tr>
      <w:tr w:rsidR="00355367" w:rsidTr="00215497">
        <w:trPr>
          <w:jc w:val="center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355367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F0334E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3/108</w:t>
            </w:r>
          </w:p>
        </w:tc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55367" w:rsidRDefault="00F0334E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F0334E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Default="00F0334E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69</w:t>
            </w:r>
          </w:p>
        </w:tc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55367" w:rsidRPr="00355367" w:rsidRDefault="00355367" w:rsidP="00215497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355367">
              <w:rPr>
                <w:rFonts w:ascii="Times New Roman" w:hAnsi="Times New Roman" w:cs="Times New Roman"/>
                <w:lang w:eastAsia="en-US"/>
              </w:rPr>
              <w:t>зачет</w:t>
            </w:r>
            <w:proofErr w:type="gramEnd"/>
            <w:r w:rsidRPr="00355367">
              <w:rPr>
                <w:rFonts w:ascii="Times New Roman" w:hAnsi="Times New Roman" w:cs="Times New Roman"/>
                <w:lang w:eastAsia="en-US"/>
              </w:rPr>
              <w:t>, экзамен/27</w:t>
            </w:r>
            <w:r w:rsidR="00F0334E">
              <w:rPr>
                <w:rFonts w:ascii="Times New Roman" w:hAnsi="Times New Roman" w:cs="Times New Roman"/>
                <w:lang w:eastAsia="en-US"/>
              </w:rPr>
              <w:t>, реферат</w:t>
            </w:r>
          </w:p>
        </w:tc>
      </w:tr>
    </w:tbl>
    <w:p w:rsidR="00513C48" w:rsidRDefault="00513C48" w:rsidP="00C86D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3C48" w:rsidRDefault="00513C48" w:rsidP="00C86D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3C48" w:rsidRDefault="00513C48" w:rsidP="00C86D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49A" w:rsidRPr="00C86D22" w:rsidRDefault="0030549A" w:rsidP="00C86D2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5367">
        <w:rPr>
          <w:rFonts w:ascii="Times New Roman" w:hAnsi="Times New Roman" w:cs="Times New Roman"/>
          <w:sz w:val="28"/>
          <w:szCs w:val="28"/>
        </w:rPr>
        <w:t>Владимир, 2017г.</w:t>
      </w:r>
    </w:p>
    <w:p w:rsidR="0030549A" w:rsidRPr="00355367" w:rsidRDefault="0030549A" w:rsidP="0030549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367">
        <w:rPr>
          <w:rFonts w:ascii="Times New Roman" w:hAnsi="Times New Roman" w:cs="Times New Roman"/>
          <w:b/>
          <w:sz w:val="28"/>
          <w:szCs w:val="28"/>
        </w:rPr>
        <w:lastRenderedPageBreak/>
        <w:t>Цели освоения дисциплины</w:t>
      </w:r>
    </w:p>
    <w:p w:rsidR="0030549A" w:rsidRPr="00355367" w:rsidRDefault="0030549A" w:rsidP="0030549A">
      <w:pPr>
        <w:pStyle w:val="a4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0549A" w:rsidRPr="00355367" w:rsidRDefault="0030549A" w:rsidP="005A19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 xml:space="preserve">Целью освоения дисциплины </w:t>
      </w:r>
      <w:r w:rsidRPr="00355367">
        <w:rPr>
          <w:rFonts w:ascii="Times New Roman" w:hAnsi="Times New Roman" w:cs="Times New Roman"/>
          <w:i/>
          <w:iCs/>
          <w:sz w:val="28"/>
          <w:szCs w:val="28"/>
        </w:rPr>
        <w:t xml:space="preserve">«Катехизис» </w:t>
      </w:r>
      <w:r w:rsidRPr="00355367">
        <w:rPr>
          <w:rFonts w:ascii="Times New Roman" w:hAnsi="Times New Roman" w:cs="Times New Roman"/>
          <w:sz w:val="28"/>
          <w:szCs w:val="28"/>
        </w:rPr>
        <w:t>является дать студенту Семинарии начальные представления об основных истинах Православия, содержащихся в Священном Писании и Священном Предании.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Задачами курса является: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1. уяснение основных истин христианской веры;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2. получение представлений об основных отличиях православного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sz w:val="28"/>
          <w:szCs w:val="28"/>
        </w:rPr>
        <w:t>вероучения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 xml:space="preserve"> от вероучения иных конфессий;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3. определение основных направлений дальнейшего изучения богословских дисциплин;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367">
        <w:rPr>
          <w:rFonts w:ascii="Times New Roman" w:hAnsi="Times New Roman" w:cs="Times New Roman"/>
          <w:b/>
          <w:sz w:val="28"/>
          <w:szCs w:val="28"/>
        </w:rPr>
        <w:t>2.Место дисциплины в структуре О</w:t>
      </w:r>
      <w:r w:rsidR="00513C48">
        <w:rPr>
          <w:rFonts w:ascii="Times New Roman" w:hAnsi="Times New Roman" w:cs="Times New Roman"/>
          <w:b/>
          <w:sz w:val="28"/>
          <w:szCs w:val="28"/>
        </w:rPr>
        <w:t>П</w:t>
      </w:r>
      <w:r w:rsidRPr="00355367">
        <w:rPr>
          <w:rFonts w:ascii="Times New Roman" w:hAnsi="Times New Roman" w:cs="Times New Roman"/>
          <w:b/>
          <w:sz w:val="28"/>
          <w:szCs w:val="28"/>
        </w:rPr>
        <w:t>ОП</w:t>
      </w:r>
      <w:r w:rsidR="00513C48">
        <w:rPr>
          <w:rFonts w:ascii="Times New Roman" w:hAnsi="Times New Roman" w:cs="Times New Roman"/>
          <w:b/>
          <w:sz w:val="28"/>
          <w:szCs w:val="28"/>
        </w:rPr>
        <w:t xml:space="preserve"> ВО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49A" w:rsidRPr="00355367" w:rsidRDefault="0030549A" w:rsidP="0052170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Pr="00355367">
        <w:rPr>
          <w:rFonts w:ascii="Times New Roman" w:hAnsi="Times New Roman" w:cs="Times New Roman"/>
          <w:i/>
          <w:iCs/>
          <w:sz w:val="28"/>
          <w:szCs w:val="28"/>
        </w:rPr>
        <w:t xml:space="preserve">«Катехизис» </w:t>
      </w:r>
      <w:r w:rsidRPr="00355367">
        <w:rPr>
          <w:rFonts w:ascii="Times New Roman" w:hAnsi="Times New Roman" w:cs="Times New Roman"/>
          <w:sz w:val="28"/>
          <w:szCs w:val="28"/>
        </w:rPr>
        <w:t xml:space="preserve">предназначена для </w:t>
      </w:r>
      <w:r w:rsidR="00521702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Pr="00355367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="00521702">
        <w:rPr>
          <w:rFonts w:ascii="Times New Roman" w:hAnsi="Times New Roman" w:cs="Times New Roman"/>
          <w:sz w:val="28"/>
          <w:szCs w:val="28"/>
        </w:rPr>
        <w:t xml:space="preserve">бакалавров </w:t>
      </w:r>
      <w:proofErr w:type="spellStart"/>
      <w:proofErr w:type="gramStart"/>
      <w:r w:rsidRPr="00355367">
        <w:rPr>
          <w:rFonts w:ascii="Times New Roman" w:hAnsi="Times New Roman" w:cs="Times New Roman"/>
          <w:sz w:val="28"/>
          <w:szCs w:val="28"/>
        </w:rPr>
        <w:t>направления«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>Подготовка</w:t>
      </w:r>
      <w:proofErr w:type="spellEnd"/>
      <w:r w:rsidRPr="00355367">
        <w:rPr>
          <w:rFonts w:ascii="Times New Roman" w:hAnsi="Times New Roman" w:cs="Times New Roman"/>
          <w:sz w:val="28"/>
          <w:szCs w:val="28"/>
        </w:rPr>
        <w:t xml:space="preserve"> служителей и религиозного персонала религиозных организаций» и изучает</w:t>
      </w:r>
      <w:r w:rsidR="00215497">
        <w:rPr>
          <w:rFonts w:ascii="Times New Roman" w:hAnsi="Times New Roman" w:cs="Times New Roman"/>
          <w:sz w:val="28"/>
          <w:szCs w:val="28"/>
        </w:rPr>
        <w:t>ся на протяжении 1 и 2 семестров первого</w:t>
      </w:r>
      <w:r w:rsidRPr="00355367">
        <w:rPr>
          <w:rFonts w:ascii="Times New Roman" w:hAnsi="Times New Roman" w:cs="Times New Roman"/>
          <w:sz w:val="28"/>
          <w:szCs w:val="28"/>
        </w:rPr>
        <w:t xml:space="preserve"> </w:t>
      </w:r>
      <w:r w:rsidR="00513C48">
        <w:rPr>
          <w:rFonts w:ascii="Times New Roman" w:hAnsi="Times New Roman" w:cs="Times New Roman"/>
          <w:sz w:val="28"/>
          <w:szCs w:val="28"/>
        </w:rPr>
        <w:t>курса обучения</w:t>
      </w:r>
      <w:r w:rsidRPr="00355367">
        <w:rPr>
          <w:rFonts w:ascii="Times New Roman" w:hAnsi="Times New Roman" w:cs="Times New Roman"/>
          <w:sz w:val="28"/>
          <w:szCs w:val="28"/>
        </w:rPr>
        <w:t xml:space="preserve">. Освоение данной дисциплины необходимо для последующего изучения дисциплин </w:t>
      </w:r>
      <w:r w:rsidR="00521702">
        <w:rPr>
          <w:rFonts w:ascii="Times New Roman" w:hAnsi="Times New Roman" w:cs="Times New Roman"/>
          <w:sz w:val="28"/>
          <w:szCs w:val="28"/>
        </w:rPr>
        <w:t xml:space="preserve">по </w:t>
      </w:r>
      <w:r w:rsidRPr="00355367">
        <w:rPr>
          <w:rFonts w:ascii="Times New Roman" w:hAnsi="Times New Roman" w:cs="Times New Roman"/>
          <w:sz w:val="28"/>
          <w:szCs w:val="28"/>
        </w:rPr>
        <w:t>осн</w:t>
      </w:r>
      <w:r w:rsidR="00521702">
        <w:rPr>
          <w:rFonts w:ascii="Times New Roman" w:hAnsi="Times New Roman" w:cs="Times New Roman"/>
          <w:sz w:val="28"/>
          <w:szCs w:val="28"/>
        </w:rPr>
        <w:t xml:space="preserve">овной образовательной </w:t>
      </w:r>
      <w:proofErr w:type="spellStart"/>
      <w:proofErr w:type="gramStart"/>
      <w:r w:rsidR="00521702">
        <w:rPr>
          <w:rFonts w:ascii="Times New Roman" w:hAnsi="Times New Roman" w:cs="Times New Roman"/>
          <w:sz w:val="28"/>
          <w:szCs w:val="28"/>
        </w:rPr>
        <w:t>программе</w:t>
      </w:r>
      <w:r w:rsidRPr="00355367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End"/>
      <w:r w:rsidRPr="00355367">
        <w:rPr>
          <w:rFonts w:ascii="Times New Roman" w:hAnsi="Times New Roman" w:cs="Times New Roman"/>
          <w:i/>
          <w:iCs/>
          <w:sz w:val="28"/>
          <w:szCs w:val="28"/>
        </w:rPr>
        <w:t>Догматическоебогословие</w:t>
      </w:r>
      <w:proofErr w:type="spellEnd"/>
      <w:r w:rsidRPr="00355367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55367">
        <w:rPr>
          <w:rFonts w:ascii="Times New Roman" w:hAnsi="Times New Roman" w:cs="Times New Roman"/>
          <w:sz w:val="28"/>
          <w:szCs w:val="28"/>
        </w:rPr>
        <w:t xml:space="preserve">, </w:t>
      </w:r>
      <w:r w:rsidRPr="00355367">
        <w:rPr>
          <w:rFonts w:ascii="Times New Roman" w:hAnsi="Times New Roman" w:cs="Times New Roman"/>
          <w:i/>
          <w:iCs/>
          <w:sz w:val="28"/>
          <w:szCs w:val="28"/>
        </w:rPr>
        <w:t>«Нравственное богословие»</w:t>
      </w:r>
      <w:r w:rsidRPr="00355367">
        <w:rPr>
          <w:rFonts w:ascii="Times New Roman" w:hAnsi="Times New Roman" w:cs="Times New Roman"/>
          <w:sz w:val="28"/>
          <w:szCs w:val="28"/>
        </w:rPr>
        <w:t>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367">
        <w:rPr>
          <w:rFonts w:ascii="Times New Roman" w:hAnsi="Times New Roman" w:cs="Times New Roman"/>
          <w:b/>
          <w:sz w:val="28"/>
          <w:szCs w:val="28"/>
        </w:rPr>
        <w:t>3. Компетенции обучающегося, формируемые в результате освоения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b/>
          <w:sz w:val="28"/>
          <w:szCs w:val="28"/>
        </w:rPr>
        <w:t>дисциплины</w:t>
      </w:r>
      <w:proofErr w:type="gramEnd"/>
      <w:r w:rsidRPr="00355367">
        <w:rPr>
          <w:rFonts w:ascii="Times New Roman" w:hAnsi="Times New Roman" w:cs="Times New Roman"/>
          <w:b/>
          <w:sz w:val="28"/>
          <w:szCs w:val="28"/>
        </w:rPr>
        <w:t xml:space="preserve"> «Катехизис»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Данная дисциплина способствует формированию следующих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sz w:val="28"/>
          <w:szCs w:val="28"/>
        </w:rPr>
        <w:t>компетенций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>: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gramEnd"/>
      <w:r w:rsidRPr="00355367">
        <w:rPr>
          <w:rFonts w:ascii="Times New Roman" w:hAnsi="Times New Roman" w:cs="Times New Roman"/>
          <w:i/>
          <w:iCs/>
          <w:sz w:val="28"/>
          <w:szCs w:val="28"/>
        </w:rPr>
        <w:t>) общекультурные (ОК</w:t>
      </w:r>
      <w:r w:rsidRPr="00355367">
        <w:rPr>
          <w:rFonts w:ascii="Times New Roman" w:hAnsi="Times New Roman" w:cs="Times New Roman"/>
          <w:sz w:val="28"/>
          <w:szCs w:val="28"/>
        </w:rPr>
        <w:t>):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eastAsia="Arial Unicode MS" w:hAnsi="Times New Roman" w:cs="Times New Roman"/>
          <w:sz w:val="28"/>
          <w:szCs w:val="28"/>
        </w:rPr>
        <w:t></w:t>
      </w:r>
      <w:proofErr w:type="gramStart"/>
      <w:r w:rsidRPr="00355367">
        <w:rPr>
          <w:rFonts w:ascii="Times New Roman" w:hAnsi="Times New Roman" w:cs="Times New Roman"/>
          <w:sz w:val="28"/>
          <w:szCs w:val="28"/>
        </w:rPr>
        <w:t>способностью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 xml:space="preserve"> использовать основы философских знаний для формирования мировоззренческой позиции (ОК-1);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eastAsia="Arial Unicode MS" w:hAnsi="Times New Roman" w:cs="Times New Roman"/>
          <w:sz w:val="28"/>
          <w:szCs w:val="28"/>
        </w:rPr>
        <w:t></w:t>
      </w:r>
      <w:proofErr w:type="gramStart"/>
      <w:r w:rsidRPr="00355367">
        <w:rPr>
          <w:rFonts w:ascii="Times New Roman" w:hAnsi="Times New Roman" w:cs="Times New Roman"/>
          <w:sz w:val="28"/>
          <w:szCs w:val="28"/>
        </w:rPr>
        <w:t>способностью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 xml:space="preserve"> использовать основы теологических знаний в процессе духовно-нравственного развития (ОК-10).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/>
          <w:iCs/>
          <w:sz w:val="28"/>
          <w:szCs w:val="28"/>
        </w:rPr>
        <w:t>б</w:t>
      </w:r>
      <w:proofErr w:type="gramEnd"/>
      <w:r w:rsidRPr="00355367">
        <w:rPr>
          <w:rFonts w:ascii="Times New Roman" w:hAnsi="Times New Roman" w:cs="Times New Roman"/>
          <w:i/>
          <w:iCs/>
          <w:sz w:val="28"/>
          <w:szCs w:val="28"/>
        </w:rPr>
        <w:t>) общепрофессиональными компетенциями (ОПК):</w:t>
      </w:r>
    </w:p>
    <w:p w:rsidR="0030549A" w:rsidRPr="00355367" w:rsidRDefault="0030549A" w:rsidP="00747C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eastAsia="Arial Unicode MS" w:hAnsi="Times New Roman" w:cs="Times New Roman"/>
          <w:sz w:val="28"/>
          <w:szCs w:val="28"/>
        </w:rPr>
        <w:t></w:t>
      </w:r>
      <w:proofErr w:type="gramStart"/>
      <w:r w:rsidRPr="00355367">
        <w:rPr>
          <w:rFonts w:ascii="Times New Roman" w:hAnsi="Times New Roman" w:cs="Times New Roman"/>
          <w:sz w:val="28"/>
          <w:szCs w:val="28"/>
        </w:rPr>
        <w:t>способностью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 xml:space="preserve"> использовать базовые знания в области теологии при решении профессиональных задач (ОПК-2);</w:t>
      </w:r>
    </w:p>
    <w:p w:rsidR="0030549A" w:rsidRPr="00355367" w:rsidRDefault="00521702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) профессиональные (</w:t>
      </w:r>
      <w:r w:rsidR="0030549A" w:rsidRPr="00355367">
        <w:rPr>
          <w:rFonts w:ascii="Times New Roman" w:hAnsi="Times New Roman" w:cs="Times New Roman"/>
          <w:i/>
          <w:iCs/>
          <w:sz w:val="28"/>
          <w:szCs w:val="28"/>
        </w:rPr>
        <w:t>ПК )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sz w:val="28"/>
          <w:szCs w:val="28"/>
        </w:rPr>
        <w:t>научно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>-исследовательская деятельность: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eastAsia="Arial Unicode MS" w:hAnsi="Times New Roman" w:cs="Times New Roman"/>
          <w:sz w:val="28"/>
          <w:szCs w:val="28"/>
        </w:rPr>
        <w:t></w:t>
      </w:r>
      <w:proofErr w:type="gramStart"/>
      <w:r w:rsidRPr="00355367">
        <w:rPr>
          <w:rFonts w:ascii="Times New Roman" w:hAnsi="Times New Roman" w:cs="Times New Roman"/>
          <w:sz w:val="28"/>
          <w:szCs w:val="28"/>
        </w:rPr>
        <w:t>способностью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 xml:space="preserve"> использовать знание основных разделов теологии и их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sz w:val="28"/>
          <w:szCs w:val="28"/>
        </w:rPr>
        <w:t>взаимосвязь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>, собирать, систематизировать и анализировать информацию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 xml:space="preserve"> теме исследования (ПК-1);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eastAsia="Arial Unicode MS" w:hAnsi="Times New Roman" w:cs="Times New Roman"/>
          <w:sz w:val="28"/>
          <w:szCs w:val="28"/>
        </w:rPr>
        <w:lastRenderedPageBreak/>
        <w:t></w:t>
      </w:r>
      <w:proofErr w:type="gramStart"/>
      <w:r w:rsidRPr="00355367">
        <w:rPr>
          <w:rFonts w:ascii="Times New Roman" w:hAnsi="Times New Roman" w:cs="Times New Roman"/>
          <w:sz w:val="28"/>
          <w:szCs w:val="28"/>
        </w:rPr>
        <w:t>готовностью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 xml:space="preserve"> применять основные принципы и методы научно-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sz w:val="28"/>
          <w:szCs w:val="28"/>
        </w:rPr>
        <w:t>богословских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 xml:space="preserve"> исследований, учитывая единство теологического знания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(ПК-2);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В результате освоения дисциплины студент Семинарии должен: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Знать: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- основные разделы теологии и их взаимосвязь;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- базовые положения конфессионального православного вероучения.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Уметь: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- сформировать православное догматическое сознание слушателей;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- грамотно применять понятийно-категориальный аппарат данной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sz w:val="28"/>
          <w:szCs w:val="28"/>
        </w:rPr>
        <w:t>дисциплины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 xml:space="preserve"> в богословской и проповеднической деятельности;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- применять навык критической работы с источниками и литературой по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sz w:val="28"/>
          <w:szCs w:val="28"/>
        </w:rPr>
        <w:t>изучаемому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 xml:space="preserve"> курсу;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- рассмотреть и передать правильное понимание нравоучительных истин,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sz w:val="28"/>
          <w:szCs w:val="28"/>
        </w:rPr>
        <w:t>устанавливающих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 xml:space="preserve"> круг нравственных обязанностей человека по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sz w:val="28"/>
          <w:szCs w:val="28"/>
        </w:rPr>
        <w:t>отношению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 xml:space="preserve"> к Богу, самому себе и к другим людям.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Владеть: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- основами педагогического мастерства;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- основными принципами православного богословия;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- научной, богословской и философской терминологией;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- навыками практического применения основ христианского вероучения в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sz w:val="28"/>
          <w:szCs w:val="28"/>
        </w:rPr>
        <w:t>жизни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>, прежде всего, в деле православной миссии.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- технологиями приобретения, использования и обновления знаний;</w:t>
      </w:r>
    </w:p>
    <w:p w:rsidR="0030549A" w:rsidRDefault="0030549A" w:rsidP="005A1917">
      <w:pPr>
        <w:jc w:val="both"/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- навыками рефлексии, самооценки, самоконтроля.</w:t>
      </w:r>
    </w:p>
    <w:p w:rsidR="00C86D22" w:rsidRDefault="00C86D22" w:rsidP="005A1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D22" w:rsidRDefault="00C86D22" w:rsidP="005A1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D22" w:rsidRDefault="00C86D22" w:rsidP="005A1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D22" w:rsidRDefault="00C86D22" w:rsidP="005A1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D22" w:rsidRDefault="00C86D22" w:rsidP="005A1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61F" w:rsidRDefault="002B261F" w:rsidP="005A1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261F" w:rsidRDefault="002B261F" w:rsidP="005A1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D22" w:rsidRDefault="00C86D22" w:rsidP="005A1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6D22" w:rsidRPr="00355367" w:rsidRDefault="00C86D22" w:rsidP="005A19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49A" w:rsidRPr="00355367" w:rsidRDefault="0030549A" w:rsidP="003054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4. Структура дисциплины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color w:val="000000"/>
          <w:sz w:val="28"/>
          <w:szCs w:val="28"/>
        </w:rPr>
        <w:t>Общая трудоемкость дисциплины составляет 180 часов, 5 зачетных единиц.</w:t>
      </w:r>
    </w:p>
    <w:tbl>
      <w:tblPr>
        <w:tblStyle w:val="a3"/>
        <w:tblW w:w="5092" w:type="pct"/>
        <w:tblLayout w:type="fixed"/>
        <w:tblLook w:val="04A0" w:firstRow="1" w:lastRow="0" w:firstColumn="1" w:lastColumn="0" w:noHBand="0" w:noVBand="1"/>
      </w:tblPr>
      <w:tblGrid>
        <w:gridCol w:w="531"/>
        <w:gridCol w:w="3457"/>
        <w:gridCol w:w="565"/>
        <w:gridCol w:w="678"/>
        <w:gridCol w:w="450"/>
        <w:gridCol w:w="990"/>
        <w:gridCol w:w="563"/>
        <w:gridCol w:w="140"/>
        <w:gridCol w:w="706"/>
        <w:gridCol w:w="1667"/>
      </w:tblGrid>
      <w:tr w:rsidR="00C069BB" w:rsidRPr="00715D45" w:rsidTr="00215497">
        <w:trPr>
          <w:cantSplit/>
          <w:trHeight w:val="1344"/>
        </w:trPr>
        <w:tc>
          <w:tcPr>
            <w:tcW w:w="272" w:type="pct"/>
            <w:vMerge w:val="restart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72" w:type="pct"/>
            <w:vMerge w:val="restart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дисциплины</w:t>
            </w:r>
          </w:p>
        </w:tc>
        <w:tc>
          <w:tcPr>
            <w:tcW w:w="290" w:type="pct"/>
            <w:vMerge w:val="restart"/>
            <w:textDirection w:val="btLr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348" w:type="pct"/>
            <w:vMerge w:val="restart"/>
            <w:textDirection w:val="btLr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 семестра</w:t>
            </w:r>
          </w:p>
        </w:tc>
        <w:tc>
          <w:tcPr>
            <w:tcW w:w="1461" w:type="pct"/>
            <w:gridSpan w:val="5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856" w:type="pct"/>
            <w:vMerge w:val="restart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Формы текущего контроля (по неделям </w:t>
            </w:r>
            <w:proofErr w:type="gramStart"/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семестра)и</w:t>
            </w:r>
            <w:proofErr w:type="gramEnd"/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формы </w:t>
            </w:r>
            <w:proofErr w:type="spellStart"/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проежуточной</w:t>
            </w:r>
            <w:proofErr w:type="spellEnd"/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аттестации (по семестрам)</w:t>
            </w:r>
          </w:p>
        </w:tc>
      </w:tr>
      <w:tr w:rsidR="00B05DF0" w:rsidRPr="00715D45" w:rsidTr="00215497">
        <w:trPr>
          <w:cantSplit/>
          <w:trHeight w:val="1697"/>
        </w:trPr>
        <w:tc>
          <w:tcPr>
            <w:tcW w:w="272" w:type="pct"/>
            <w:vMerge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2" w:type="pct"/>
            <w:vMerge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pct"/>
            <w:vMerge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extDirection w:val="btLr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Лекции </w:t>
            </w:r>
          </w:p>
        </w:tc>
        <w:tc>
          <w:tcPr>
            <w:tcW w:w="508" w:type="pct"/>
            <w:textDirection w:val="btLr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  <w:r w:rsidR="00DE3B8A"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(семинары)</w:t>
            </w:r>
          </w:p>
        </w:tc>
        <w:tc>
          <w:tcPr>
            <w:tcW w:w="289" w:type="pct"/>
            <w:textDirection w:val="btLr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СРС</w:t>
            </w:r>
          </w:p>
        </w:tc>
        <w:tc>
          <w:tcPr>
            <w:tcW w:w="434" w:type="pct"/>
            <w:gridSpan w:val="2"/>
            <w:textDirection w:val="btLr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6" w:type="pct"/>
            <w:vMerge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49A" w:rsidRPr="00715D45" w:rsidTr="00DE3B8A">
        <w:tc>
          <w:tcPr>
            <w:tcW w:w="5000" w:type="pct"/>
            <w:gridSpan w:val="10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семестр</w:t>
            </w:r>
          </w:p>
        </w:tc>
      </w:tr>
      <w:tr w:rsidR="00B05DF0" w:rsidRPr="00715D45" w:rsidTr="00215497">
        <w:tc>
          <w:tcPr>
            <w:tcW w:w="272" w:type="pct"/>
          </w:tcPr>
          <w:p w:rsidR="0030549A" w:rsidRPr="00B05DF0" w:rsidRDefault="00F53F33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2" w:type="pct"/>
          </w:tcPr>
          <w:p w:rsidR="00F53F33" w:rsidRPr="00B05DF0" w:rsidRDefault="00F53F33" w:rsidP="00F53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Понятие о Православном Катехизисе. Значение разума в</w:t>
            </w:r>
          </w:p>
          <w:p w:rsidR="00215497" w:rsidRPr="00B05DF0" w:rsidRDefault="00F53F33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религиозной</w:t>
            </w:r>
            <w:proofErr w:type="gramEnd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 xml:space="preserve"> жизни.</w:t>
            </w:r>
            <w:r w:rsidR="00215497" w:rsidRPr="00B05DF0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догматическом богословии. Догматическое</w:t>
            </w:r>
          </w:p>
          <w:p w:rsidR="00215497" w:rsidRPr="00B05DF0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сознание</w:t>
            </w:r>
            <w:proofErr w:type="gramEnd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. Православная катехизическая литература.</w:t>
            </w:r>
          </w:p>
          <w:p w:rsidR="0030549A" w:rsidRPr="00B05DF0" w:rsidRDefault="00215497" w:rsidP="002154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Божественном Откровении. Пути </w:t>
            </w:r>
            <w:proofErr w:type="spellStart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богопознания</w:t>
            </w:r>
            <w:proofErr w:type="spellEnd"/>
          </w:p>
        </w:tc>
        <w:tc>
          <w:tcPr>
            <w:tcW w:w="290" w:type="pct"/>
          </w:tcPr>
          <w:p w:rsidR="0030549A" w:rsidRPr="00B05DF0" w:rsidRDefault="00DE3B8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" w:type="pct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30549A" w:rsidRPr="00B05DF0" w:rsidRDefault="00215497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pct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30549A" w:rsidRPr="00B05DF0" w:rsidRDefault="00215497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" w:type="pct"/>
          </w:tcPr>
          <w:p w:rsidR="0030549A" w:rsidRPr="00B05DF0" w:rsidRDefault="00215497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6" w:type="pct"/>
          </w:tcPr>
          <w:p w:rsidR="0030549A" w:rsidRPr="00B05DF0" w:rsidRDefault="0030549A" w:rsidP="00DE3B8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5DF0" w:rsidRPr="00715D45" w:rsidTr="00215497">
        <w:tc>
          <w:tcPr>
            <w:tcW w:w="272" w:type="pct"/>
          </w:tcPr>
          <w:p w:rsidR="0030549A" w:rsidRPr="00B05DF0" w:rsidRDefault="00F53F33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72" w:type="pct"/>
          </w:tcPr>
          <w:p w:rsidR="00215497" w:rsidRPr="00B05DF0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Понятие о Священном Предании и о Священном Писании.</w:t>
            </w:r>
          </w:p>
          <w:p w:rsidR="00215497" w:rsidRPr="00B05DF0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Отношение Священного Писания к Священному</w:t>
            </w:r>
          </w:p>
          <w:p w:rsidR="0030549A" w:rsidRPr="00B05DF0" w:rsidRDefault="00215497" w:rsidP="002154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Преданию. Формы Священного Предания. Понятие о Символе веры. Понятие о Вселенских Соборах.</w:t>
            </w:r>
          </w:p>
        </w:tc>
        <w:tc>
          <w:tcPr>
            <w:tcW w:w="290" w:type="pct"/>
          </w:tcPr>
          <w:p w:rsidR="0030549A" w:rsidRPr="00B05DF0" w:rsidRDefault="00DE3B8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" w:type="pct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</w:tcPr>
          <w:p w:rsidR="0030549A" w:rsidRPr="00B05DF0" w:rsidRDefault="00215497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gridSpan w:val="2"/>
          </w:tcPr>
          <w:p w:rsidR="0030549A" w:rsidRPr="00B05DF0" w:rsidRDefault="00215497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" w:type="pct"/>
          </w:tcPr>
          <w:p w:rsidR="0030549A" w:rsidRPr="00B05DF0" w:rsidRDefault="00215497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6" w:type="pct"/>
          </w:tcPr>
          <w:p w:rsidR="00DE3B8A" w:rsidRPr="00B05DF0" w:rsidRDefault="00DE3B8A" w:rsidP="00DE3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Дискуссия по предложенной</w:t>
            </w:r>
          </w:p>
          <w:p w:rsidR="00DE3B8A" w:rsidRPr="00B05DF0" w:rsidRDefault="00DE3B8A" w:rsidP="00DE3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проблеме</w:t>
            </w:r>
            <w:proofErr w:type="gramEnd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, связанной с изучаемой</w:t>
            </w:r>
          </w:p>
          <w:p w:rsidR="0030549A" w:rsidRPr="00B05DF0" w:rsidRDefault="00DE3B8A" w:rsidP="00DE3B8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тематикой</w:t>
            </w:r>
            <w:proofErr w:type="gramEnd"/>
          </w:p>
        </w:tc>
      </w:tr>
      <w:tr w:rsidR="00B05DF0" w:rsidRPr="00715D45" w:rsidTr="00215497">
        <w:tc>
          <w:tcPr>
            <w:tcW w:w="272" w:type="pct"/>
          </w:tcPr>
          <w:p w:rsidR="0030549A" w:rsidRPr="00B05DF0" w:rsidRDefault="00F53F33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2" w:type="pct"/>
          </w:tcPr>
          <w:p w:rsidR="0030549A" w:rsidRPr="00B05DF0" w:rsidRDefault="00215497" w:rsidP="00F53F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Первый член Символа веры. Учение о существе Божием. Свойства существа Божия.</w:t>
            </w:r>
          </w:p>
        </w:tc>
        <w:tc>
          <w:tcPr>
            <w:tcW w:w="290" w:type="pct"/>
          </w:tcPr>
          <w:p w:rsidR="0030549A" w:rsidRPr="00B05DF0" w:rsidRDefault="00DE3B8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" w:type="pct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</w:tcPr>
          <w:p w:rsidR="0030549A" w:rsidRPr="00B05DF0" w:rsidRDefault="00215497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gridSpan w:val="2"/>
          </w:tcPr>
          <w:p w:rsidR="0030549A" w:rsidRPr="00B05DF0" w:rsidRDefault="00215497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" w:type="pct"/>
          </w:tcPr>
          <w:p w:rsidR="0030549A" w:rsidRPr="00B05DF0" w:rsidRDefault="00215497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6" w:type="pct"/>
          </w:tcPr>
          <w:p w:rsidR="00DE3B8A" w:rsidRPr="00B05DF0" w:rsidRDefault="00DE3B8A" w:rsidP="00DE3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Дискуссия по предложенной</w:t>
            </w:r>
          </w:p>
          <w:p w:rsidR="00DE3B8A" w:rsidRPr="00B05DF0" w:rsidRDefault="00DE3B8A" w:rsidP="00DE3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проблеме</w:t>
            </w:r>
            <w:proofErr w:type="gramEnd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, связанной с изучаемой</w:t>
            </w:r>
          </w:p>
          <w:p w:rsidR="0030549A" w:rsidRPr="00B05DF0" w:rsidRDefault="00DE3B8A" w:rsidP="00DE3B8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тематикой</w:t>
            </w:r>
            <w:proofErr w:type="gramEnd"/>
          </w:p>
        </w:tc>
      </w:tr>
      <w:tr w:rsidR="00B05DF0" w:rsidRPr="00715D45" w:rsidTr="00215497">
        <w:tc>
          <w:tcPr>
            <w:tcW w:w="272" w:type="pct"/>
          </w:tcPr>
          <w:p w:rsidR="0030549A" w:rsidRPr="00B05DF0" w:rsidRDefault="00F53F33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2" w:type="pct"/>
          </w:tcPr>
          <w:p w:rsidR="00215497" w:rsidRPr="00B05DF0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 xml:space="preserve">Догмат о Пресвятой Троице и </w:t>
            </w:r>
            <w:proofErr w:type="spellStart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триадологические</w:t>
            </w:r>
            <w:proofErr w:type="spellEnd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 xml:space="preserve"> ереси. </w:t>
            </w:r>
            <w:proofErr w:type="spellStart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Триадологическая</w:t>
            </w:r>
            <w:proofErr w:type="spellEnd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терминология. Различие Божественных</w:t>
            </w:r>
          </w:p>
          <w:p w:rsidR="0030549A" w:rsidRPr="00B05DF0" w:rsidRDefault="00215497" w:rsidP="0021549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Лиц по ипостасным свойствам.</w:t>
            </w:r>
          </w:p>
        </w:tc>
        <w:tc>
          <w:tcPr>
            <w:tcW w:w="290" w:type="pct"/>
          </w:tcPr>
          <w:p w:rsidR="0030549A" w:rsidRPr="00B05DF0" w:rsidRDefault="00DE3B8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" w:type="pct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30549A" w:rsidRPr="00B05DF0" w:rsidRDefault="00215497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pct"/>
          </w:tcPr>
          <w:p w:rsidR="0030549A" w:rsidRPr="00B05DF0" w:rsidRDefault="0030549A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30549A" w:rsidRPr="00B05DF0" w:rsidRDefault="00215497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" w:type="pct"/>
          </w:tcPr>
          <w:p w:rsidR="0030549A" w:rsidRPr="00B05DF0" w:rsidRDefault="00215497" w:rsidP="0030549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6" w:type="pct"/>
          </w:tcPr>
          <w:p w:rsidR="0030549A" w:rsidRPr="00B05DF0" w:rsidRDefault="0030549A" w:rsidP="00DE3B8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5DF0" w:rsidRPr="00715D45" w:rsidTr="00215497">
        <w:tc>
          <w:tcPr>
            <w:tcW w:w="272" w:type="pct"/>
          </w:tcPr>
          <w:p w:rsidR="00F53F33" w:rsidRPr="00B05DF0" w:rsidRDefault="00F53F33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2" w:type="pct"/>
          </w:tcPr>
          <w:p w:rsidR="00215497" w:rsidRPr="00B05DF0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 xml:space="preserve">Бог как Творец мира. </w:t>
            </w:r>
            <w:r w:rsidRPr="00B05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Христианское учение о Промысле</w:t>
            </w:r>
          </w:p>
          <w:p w:rsidR="00215497" w:rsidRPr="00B05DF0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Божием. Второй член Символа веры. Учение Символа веры о Лице</w:t>
            </w:r>
          </w:p>
          <w:p w:rsidR="00215497" w:rsidRPr="00B05DF0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Господа Иисуса Христа. Образ откровения Пресвятой</w:t>
            </w:r>
          </w:p>
          <w:p w:rsidR="00F53F33" w:rsidRPr="00B05DF0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Троицы в мире.</w:t>
            </w:r>
          </w:p>
        </w:tc>
        <w:tc>
          <w:tcPr>
            <w:tcW w:w="290" w:type="pct"/>
          </w:tcPr>
          <w:p w:rsidR="00F53F33" w:rsidRPr="00B05DF0" w:rsidRDefault="00DE3B8A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48" w:type="pct"/>
          </w:tcPr>
          <w:p w:rsidR="00F53F33" w:rsidRPr="00B05DF0" w:rsidRDefault="00F53F33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F53F33" w:rsidRPr="00B05DF0" w:rsidRDefault="00F53F33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</w:tcPr>
          <w:p w:rsidR="00F53F33" w:rsidRPr="00B05DF0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gridSpan w:val="2"/>
          </w:tcPr>
          <w:p w:rsidR="00F53F33" w:rsidRPr="00B05DF0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" w:type="pct"/>
          </w:tcPr>
          <w:p w:rsidR="00F53F33" w:rsidRPr="00B05DF0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6" w:type="pct"/>
          </w:tcPr>
          <w:p w:rsidR="00DE3B8A" w:rsidRPr="00B05DF0" w:rsidRDefault="00DE3B8A" w:rsidP="00DE3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по </w:t>
            </w:r>
            <w:r w:rsidRPr="00B05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предложенной</w:t>
            </w:r>
          </w:p>
          <w:p w:rsidR="00DE3B8A" w:rsidRPr="00B05DF0" w:rsidRDefault="00DE3B8A" w:rsidP="00DE3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проблеме</w:t>
            </w:r>
            <w:proofErr w:type="gramEnd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, связанной с изучаемой</w:t>
            </w:r>
          </w:p>
          <w:p w:rsidR="00F53F33" w:rsidRPr="00B05DF0" w:rsidRDefault="00DE3B8A" w:rsidP="00DE3B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тематикой</w:t>
            </w:r>
            <w:proofErr w:type="gramEnd"/>
          </w:p>
        </w:tc>
      </w:tr>
      <w:tr w:rsidR="00B05DF0" w:rsidRPr="00715D45" w:rsidTr="00215497">
        <w:tc>
          <w:tcPr>
            <w:tcW w:w="272" w:type="pct"/>
          </w:tcPr>
          <w:p w:rsidR="00F53F33" w:rsidRPr="00B05DF0" w:rsidRDefault="00F53F33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772" w:type="pct"/>
          </w:tcPr>
          <w:p w:rsidR="00215497" w:rsidRPr="00B05DF0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Третий член Символа веры. Грехопадение прародителей. Православное учение о Лице Господа нашего Иисуса</w:t>
            </w:r>
          </w:p>
          <w:p w:rsidR="00F53F33" w:rsidRPr="00B05DF0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sz w:val="24"/>
                <w:szCs w:val="24"/>
              </w:rPr>
              <w:t>Христа. Учение о таинстве искупления.</w:t>
            </w:r>
          </w:p>
        </w:tc>
        <w:tc>
          <w:tcPr>
            <w:tcW w:w="290" w:type="pct"/>
          </w:tcPr>
          <w:p w:rsidR="00F53F33" w:rsidRPr="00B05DF0" w:rsidRDefault="00DE3B8A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" w:type="pct"/>
          </w:tcPr>
          <w:p w:rsidR="00F53F33" w:rsidRPr="00B05DF0" w:rsidRDefault="00F53F33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F53F33" w:rsidRPr="00B05DF0" w:rsidRDefault="00F53F33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</w:tcPr>
          <w:p w:rsidR="00F53F33" w:rsidRPr="00B05DF0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gridSpan w:val="2"/>
          </w:tcPr>
          <w:p w:rsidR="00F53F33" w:rsidRPr="00B05DF0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2" w:type="pct"/>
          </w:tcPr>
          <w:p w:rsidR="00F53F33" w:rsidRPr="00B05DF0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6" w:type="pct"/>
          </w:tcPr>
          <w:p w:rsidR="00F53F33" w:rsidRPr="00B05DF0" w:rsidRDefault="00DE3B8A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Устный опрос</w:t>
            </w:r>
          </w:p>
        </w:tc>
      </w:tr>
      <w:tr w:rsidR="00B05DF0" w:rsidRPr="00715D45" w:rsidTr="00215497">
        <w:tc>
          <w:tcPr>
            <w:tcW w:w="2045" w:type="pct"/>
            <w:gridSpan w:val="2"/>
          </w:tcPr>
          <w:p w:rsidR="00DE3B8A" w:rsidRPr="00355367" w:rsidRDefault="00DE3B8A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5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0" w:type="pct"/>
          </w:tcPr>
          <w:p w:rsidR="00DE3B8A" w:rsidRPr="00355367" w:rsidRDefault="00DE3B8A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</w:tcPr>
          <w:p w:rsidR="00DE3B8A" w:rsidRPr="00355367" w:rsidRDefault="00DE3B8A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DE3B8A" w:rsidRPr="00355367" w:rsidRDefault="00DE3B8A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</w:tcPr>
          <w:p w:rsidR="00DE3B8A" w:rsidRPr="00355367" w:rsidRDefault="00DE3B8A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DE3B8A" w:rsidRPr="00355367" w:rsidRDefault="00DE3B8A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</w:tcPr>
          <w:p w:rsidR="00DE3B8A" w:rsidRPr="00355367" w:rsidRDefault="00DE3B8A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</w:tcPr>
          <w:p w:rsidR="00DE3B8A" w:rsidRPr="00355367" w:rsidRDefault="00DE3B8A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355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зачет</w:t>
            </w:r>
            <w:proofErr w:type="gramEnd"/>
          </w:p>
        </w:tc>
      </w:tr>
      <w:tr w:rsidR="00C069BB" w:rsidRPr="00715D45" w:rsidTr="00215497">
        <w:tc>
          <w:tcPr>
            <w:tcW w:w="2045" w:type="pct"/>
            <w:gridSpan w:val="2"/>
          </w:tcPr>
          <w:p w:rsidR="00C069BB" w:rsidRPr="00355367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53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1 семестр</w:t>
            </w:r>
          </w:p>
        </w:tc>
        <w:tc>
          <w:tcPr>
            <w:tcW w:w="290" w:type="pct"/>
          </w:tcPr>
          <w:p w:rsidR="00C069BB" w:rsidRPr="00355367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</w:tcPr>
          <w:p w:rsidR="00C069BB" w:rsidRPr="00355367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C069BB" w:rsidRPr="00355367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" w:type="pct"/>
          </w:tcPr>
          <w:p w:rsidR="00C069BB" w:rsidRPr="00355367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pct"/>
            <w:gridSpan w:val="2"/>
          </w:tcPr>
          <w:p w:rsidR="00C069BB" w:rsidRPr="00355367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2" w:type="pct"/>
          </w:tcPr>
          <w:p w:rsidR="00C069BB" w:rsidRPr="00355367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6" w:type="pct"/>
          </w:tcPr>
          <w:p w:rsidR="00C069BB" w:rsidRPr="00355367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069BB" w:rsidRPr="00715D45" w:rsidTr="00C069BB">
        <w:tc>
          <w:tcPr>
            <w:tcW w:w="5000" w:type="pct"/>
            <w:gridSpan w:val="10"/>
          </w:tcPr>
          <w:p w:rsidR="00C069BB" w:rsidRPr="00715D45" w:rsidRDefault="00C069BB" w:rsidP="00C069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семестр</w:t>
            </w:r>
          </w:p>
        </w:tc>
      </w:tr>
      <w:tr w:rsidR="00B05DF0" w:rsidRPr="00715D45" w:rsidTr="00215497">
        <w:tc>
          <w:tcPr>
            <w:tcW w:w="272" w:type="pct"/>
          </w:tcPr>
          <w:p w:rsidR="00F53F33" w:rsidRPr="003238F2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72" w:type="pct"/>
          </w:tcPr>
          <w:p w:rsidR="00C069BB" w:rsidRPr="003238F2" w:rsidRDefault="00C069BB" w:rsidP="00C069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Четвертый член Символа веры. Крестная жертва</w:t>
            </w:r>
          </w:p>
          <w:p w:rsidR="00215497" w:rsidRPr="003238F2" w:rsidRDefault="00C069BB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Спасителя.</w:t>
            </w:r>
            <w:r w:rsidR="00215497" w:rsidRPr="003238F2">
              <w:rPr>
                <w:rFonts w:ascii="Times New Roman" w:hAnsi="Times New Roman" w:cs="Times New Roman"/>
                <w:sz w:val="24"/>
                <w:szCs w:val="24"/>
              </w:rPr>
              <w:t xml:space="preserve"> Пятый член Символа веры. Сошествие во ад и воскресение</w:t>
            </w:r>
          </w:p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Иисуса Христа. Шестой член Символа веры. Вознесение</w:t>
            </w:r>
          </w:p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Иисуса Христа. Седьмой член Символа веры. О втором пришествии Иисуса</w:t>
            </w:r>
          </w:p>
          <w:p w:rsidR="00F53F33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Христа.</w:t>
            </w:r>
          </w:p>
        </w:tc>
        <w:tc>
          <w:tcPr>
            <w:tcW w:w="290" w:type="pct"/>
          </w:tcPr>
          <w:p w:rsidR="00F53F33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" w:type="pct"/>
          </w:tcPr>
          <w:p w:rsidR="00F53F33" w:rsidRPr="003238F2" w:rsidRDefault="00F53F33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F53F33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pct"/>
          </w:tcPr>
          <w:p w:rsidR="00F53F33" w:rsidRPr="003238F2" w:rsidRDefault="00F53F33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F53F33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2" w:type="pct"/>
          </w:tcPr>
          <w:p w:rsidR="00F53F33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6" w:type="pct"/>
          </w:tcPr>
          <w:p w:rsidR="00F53F33" w:rsidRPr="003238F2" w:rsidRDefault="00F53F33" w:rsidP="00323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9BB" w:rsidRPr="00715D45" w:rsidTr="00215497">
        <w:tc>
          <w:tcPr>
            <w:tcW w:w="272" w:type="pct"/>
          </w:tcPr>
          <w:p w:rsidR="00C069BB" w:rsidRPr="003238F2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72" w:type="pct"/>
          </w:tcPr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Восьмой член Символа веры. Учение о Святом Духе. Девятый член Символа веры. Учение о Церкви Христовой.</w:t>
            </w:r>
          </w:p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Свойства Церкви: Ее Единство, Святость, Соборность и</w:t>
            </w:r>
          </w:p>
          <w:p w:rsidR="00C069BB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Апостольство.</w:t>
            </w:r>
          </w:p>
        </w:tc>
        <w:tc>
          <w:tcPr>
            <w:tcW w:w="290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2" w:type="pct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6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9BB" w:rsidRPr="00715D45" w:rsidTr="00215497">
        <w:tc>
          <w:tcPr>
            <w:tcW w:w="272" w:type="pct"/>
          </w:tcPr>
          <w:p w:rsidR="00C069BB" w:rsidRPr="003238F2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72" w:type="pct"/>
          </w:tcPr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Десятый член Символа веры. Учение о церковных</w:t>
            </w:r>
          </w:p>
          <w:p w:rsidR="00C069BB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таинствах</w:t>
            </w:r>
            <w:proofErr w:type="gramEnd"/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gridSpan w:val="2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2" w:type="pct"/>
          </w:tcPr>
          <w:p w:rsidR="00C069BB" w:rsidRPr="003238F2" w:rsidRDefault="006D2E64" w:rsidP="006D2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6" w:type="pct"/>
          </w:tcPr>
          <w:p w:rsidR="00C069BB" w:rsidRPr="003238F2" w:rsidRDefault="003238F2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069BB" w:rsidRPr="00715D45" w:rsidTr="00215497">
        <w:tc>
          <w:tcPr>
            <w:tcW w:w="272" w:type="pct"/>
          </w:tcPr>
          <w:p w:rsidR="00C069BB" w:rsidRPr="003238F2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2" w:type="pct"/>
          </w:tcPr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Одиннадцатый член Символа веры. Воскресение мертвых.</w:t>
            </w:r>
          </w:p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Состояние душ умерших до дня всеобщего воскресения.</w:t>
            </w:r>
          </w:p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Двенадцатый член Символа веры. Вечное блаженство</w:t>
            </w:r>
          </w:p>
          <w:p w:rsidR="00C069BB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праведников</w:t>
            </w:r>
            <w:proofErr w:type="gramEnd"/>
            <w:r w:rsidRPr="003238F2">
              <w:rPr>
                <w:rFonts w:ascii="Times New Roman" w:hAnsi="Times New Roman" w:cs="Times New Roman"/>
                <w:sz w:val="24"/>
                <w:szCs w:val="24"/>
              </w:rPr>
              <w:t xml:space="preserve"> и вечные мучения грешников.</w:t>
            </w:r>
          </w:p>
        </w:tc>
        <w:tc>
          <w:tcPr>
            <w:tcW w:w="290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gridSpan w:val="2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2" w:type="pct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6" w:type="pct"/>
          </w:tcPr>
          <w:p w:rsidR="00C069BB" w:rsidRPr="003238F2" w:rsidRDefault="003238F2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069BB" w:rsidRPr="00715D45" w:rsidTr="00215497">
        <w:tc>
          <w:tcPr>
            <w:tcW w:w="272" w:type="pct"/>
          </w:tcPr>
          <w:p w:rsidR="00C069BB" w:rsidRPr="003238F2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72" w:type="pct"/>
          </w:tcPr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Учение о христианской жизни. Понятие о молитве, виды</w:t>
            </w:r>
          </w:p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молитвы</w:t>
            </w:r>
            <w:proofErr w:type="gramEnd"/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. Молитва Господня. Ее разделение на части и</w:t>
            </w:r>
          </w:p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толкование</w:t>
            </w:r>
            <w:proofErr w:type="gramEnd"/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. Необходимость подвига для достижения спасения.</w:t>
            </w:r>
          </w:p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Заповеди блаженства. Понятие о заповедях блаженства и</w:t>
            </w:r>
          </w:p>
          <w:p w:rsidR="00C069BB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 w:rsidRPr="003238F2">
              <w:rPr>
                <w:rFonts w:ascii="Times New Roman" w:hAnsi="Times New Roman" w:cs="Times New Roman"/>
                <w:sz w:val="24"/>
                <w:szCs w:val="24"/>
              </w:rPr>
              <w:t xml:space="preserve"> толкование.</w:t>
            </w:r>
          </w:p>
        </w:tc>
        <w:tc>
          <w:tcPr>
            <w:tcW w:w="290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48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gridSpan w:val="2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2" w:type="pct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6" w:type="pct"/>
          </w:tcPr>
          <w:p w:rsidR="00C069BB" w:rsidRPr="003238F2" w:rsidRDefault="003238F2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069BB" w:rsidRPr="00715D45" w:rsidTr="00215497">
        <w:tc>
          <w:tcPr>
            <w:tcW w:w="272" w:type="pct"/>
          </w:tcPr>
          <w:p w:rsidR="00C069BB" w:rsidRPr="003238F2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72" w:type="pct"/>
          </w:tcPr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Понятие о Христианской Любви. Союз Веры и Любви.</w:t>
            </w:r>
          </w:p>
          <w:p w:rsidR="00215497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Заповеди декалога. Основные сведения о заповедях</w:t>
            </w:r>
          </w:p>
          <w:p w:rsidR="00C069BB" w:rsidRPr="003238F2" w:rsidRDefault="0021549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декалога</w:t>
            </w:r>
            <w:proofErr w:type="gramEnd"/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, их разделение и нравственное содержание.</w:t>
            </w:r>
          </w:p>
        </w:tc>
        <w:tc>
          <w:tcPr>
            <w:tcW w:w="290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C069BB" w:rsidRPr="003238F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" w:type="pct"/>
            <w:gridSpan w:val="2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2" w:type="pct"/>
          </w:tcPr>
          <w:p w:rsidR="00C069BB" w:rsidRPr="003238F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6" w:type="pct"/>
          </w:tcPr>
          <w:p w:rsidR="00C069BB" w:rsidRPr="003238F2" w:rsidRDefault="003238F2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38F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C069BB" w:rsidRPr="00355367" w:rsidTr="00215497">
        <w:tc>
          <w:tcPr>
            <w:tcW w:w="2045" w:type="pct"/>
            <w:gridSpan w:val="2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6D2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90" w:type="pct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08" w:type="pct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61" w:type="pct"/>
            <w:gridSpan w:val="2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62" w:type="pct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6" w:type="pct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C86D2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экзамен</w:t>
            </w:r>
            <w:proofErr w:type="gramEnd"/>
            <w:r w:rsidRPr="00C86D2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/ 27ч.</w:t>
            </w:r>
          </w:p>
        </w:tc>
      </w:tr>
      <w:tr w:rsidR="00C069BB" w:rsidRPr="00355367" w:rsidTr="00215497">
        <w:tc>
          <w:tcPr>
            <w:tcW w:w="2045" w:type="pct"/>
            <w:gridSpan w:val="2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6D2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 за 2 семестр</w:t>
            </w:r>
          </w:p>
        </w:tc>
        <w:tc>
          <w:tcPr>
            <w:tcW w:w="290" w:type="pct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C069BB" w:rsidRPr="00C86D22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" w:type="pct"/>
          </w:tcPr>
          <w:p w:rsidR="00C069BB" w:rsidRPr="00C86D22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pct"/>
            <w:gridSpan w:val="2"/>
          </w:tcPr>
          <w:p w:rsidR="00C069BB" w:rsidRPr="00C86D22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2" w:type="pct"/>
          </w:tcPr>
          <w:p w:rsidR="00C069BB" w:rsidRPr="00C86D22" w:rsidRDefault="00215497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6" w:type="pct"/>
          </w:tcPr>
          <w:p w:rsidR="00C069BB" w:rsidRPr="00C86D22" w:rsidRDefault="003E0AC7" w:rsidP="00215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6D2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+27=</w:t>
            </w:r>
            <w:r w:rsidR="002154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72</w:t>
            </w:r>
          </w:p>
        </w:tc>
      </w:tr>
      <w:tr w:rsidR="00C069BB" w:rsidRPr="00355367" w:rsidTr="00215497">
        <w:tc>
          <w:tcPr>
            <w:tcW w:w="2045" w:type="pct"/>
            <w:gridSpan w:val="2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6D2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 за 1 и 2 семестр</w:t>
            </w:r>
          </w:p>
        </w:tc>
        <w:tc>
          <w:tcPr>
            <w:tcW w:w="290" w:type="pct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8" w:type="pct"/>
          </w:tcPr>
          <w:p w:rsidR="00C069BB" w:rsidRPr="00C86D22" w:rsidRDefault="00C069BB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C069BB" w:rsidRPr="00C86D2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" w:type="pct"/>
          </w:tcPr>
          <w:p w:rsidR="00C069BB" w:rsidRPr="00C86D2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361" w:type="pct"/>
            <w:gridSpan w:val="2"/>
          </w:tcPr>
          <w:p w:rsidR="00C069BB" w:rsidRPr="00C86D2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2" w:type="pct"/>
          </w:tcPr>
          <w:p w:rsidR="00C069BB" w:rsidRPr="00C86D22" w:rsidRDefault="006D2E64" w:rsidP="003054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81</w:t>
            </w:r>
          </w:p>
        </w:tc>
        <w:tc>
          <w:tcPr>
            <w:tcW w:w="856" w:type="pct"/>
          </w:tcPr>
          <w:p w:rsidR="00C069BB" w:rsidRPr="00C86D22" w:rsidRDefault="003E0AC7" w:rsidP="006D2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86D22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+27=1</w:t>
            </w:r>
            <w:r w:rsidR="006D2E6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08</w:t>
            </w:r>
          </w:p>
        </w:tc>
      </w:tr>
    </w:tbl>
    <w:p w:rsidR="0030549A" w:rsidRPr="00715D45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147D5" w:rsidRPr="00355367" w:rsidRDefault="002147D5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0549A" w:rsidRPr="00355367" w:rsidRDefault="0030549A" w:rsidP="002147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b/>
          <w:iCs/>
          <w:color w:val="000000"/>
          <w:sz w:val="28"/>
          <w:szCs w:val="28"/>
        </w:rPr>
        <w:t>5. Образовательные технологии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</w:t>
      </w:r>
      <w:proofErr w:type="spellStart"/>
      <w:r w:rsidRPr="00355367">
        <w:rPr>
          <w:rFonts w:ascii="Times New Roman" w:hAnsi="Times New Roman" w:cs="Times New Roman"/>
          <w:color w:val="000000"/>
          <w:sz w:val="28"/>
          <w:szCs w:val="28"/>
        </w:rPr>
        <w:t>компетентностного</w:t>
      </w:r>
      <w:proofErr w:type="spellEnd"/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 и личностно-</w:t>
      </w:r>
      <w:proofErr w:type="spellStart"/>
      <w:r w:rsidRPr="00355367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 подхода в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color w:val="000000"/>
          <w:sz w:val="28"/>
          <w:szCs w:val="28"/>
        </w:rPr>
        <w:t>образовании</w:t>
      </w:r>
      <w:proofErr w:type="gramEnd"/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 предполагает применение активных и интерактивных форм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proofErr w:type="gramEnd"/>
      <w:r w:rsidRPr="00355367">
        <w:rPr>
          <w:rFonts w:ascii="Times New Roman" w:hAnsi="Times New Roman" w:cs="Times New Roman"/>
          <w:color w:val="000000"/>
          <w:sz w:val="28"/>
          <w:szCs w:val="28"/>
        </w:rPr>
        <w:t>, таких как разбор конкретных ситуаций, коллективная мыслительная деятельность, дискуссии, работа над проектами научно- исследовательского характера и т. д. При этом предпочтение отдается технологиям, создающим дидактические и психологические условия, побуждающие студентов к активности, проявлению творческого, исследовательского подхода в процессе учебы, и технологиям, позволяющим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 только подкреплять теоретические знания практикой, но и приобретать их,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color w:val="000000"/>
          <w:sz w:val="28"/>
          <w:szCs w:val="28"/>
        </w:rPr>
        <w:t>погружаясь</w:t>
      </w:r>
      <w:proofErr w:type="gramEnd"/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 в профессиональную деятельность.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color w:val="000000"/>
          <w:sz w:val="28"/>
          <w:szCs w:val="28"/>
        </w:rPr>
        <w:t>В ходе изучения данной дисциплины предполагается применение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proofErr w:type="gramEnd"/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технологий: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color w:val="000000"/>
          <w:sz w:val="28"/>
          <w:szCs w:val="28"/>
        </w:rPr>
        <w:t>Технология коммуникативного обучения направлена на формирование коммуникативной компетентности студентов и предполагает активное внедрение диалоговых форм занятий, подразумевающих как коммуникацию между студентом и преподавателем, так и коммуникацию студентов между собой.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color w:val="000000"/>
          <w:sz w:val="28"/>
          <w:szCs w:val="28"/>
        </w:rPr>
        <w:t>Технологии развития критического мышления ориентированы на развитие навыков анализа и критического мышления, демонстрации различных позиций и точек зрения, формирование навыков оценки альтернативных вариантов в условиях неопределённости.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color w:val="000000"/>
          <w:sz w:val="28"/>
          <w:szCs w:val="28"/>
        </w:rPr>
        <w:t>Технологии развивающего обучения предполагают значительный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proofErr w:type="gramEnd"/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самостоятельной работы студентов.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color w:val="000000"/>
          <w:sz w:val="28"/>
          <w:szCs w:val="28"/>
        </w:rPr>
        <w:t>Дистанционные образовательные технологии направлены на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интеграцию</w:t>
      </w:r>
      <w:proofErr w:type="gramEnd"/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 в учебный процесс Интернет-технологий, телекоммуникационных технологий и технологий, реализуемых на базе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color w:val="000000"/>
          <w:sz w:val="28"/>
          <w:szCs w:val="28"/>
        </w:rPr>
        <w:t>информационно</w:t>
      </w:r>
      <w:proofErr w:type="gramEnd"/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-образовательной среды Семинарии (ИОС). 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color w:val="000000"/>
          <w:sz w:val="28"/>
          <w:szCs w:val="28"/>
        </w:rPr>
        <w:t>Применение названных образовательных технологий предполагает размещение учебных и учебно-методических материалов на сайте Семинарии и в ИОС. Неотъемлемым условием полноценной реализации дистанционных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color w:val="000000"/>
          <w:sz w:val="28"/>
          <w:szCs w:val="28"/>
        </w:rPr>
        <w:t>образовательных</w:t>
      </w:r>
      <w:proofErr w:type="gramEnd"/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в процессе освоения курса является осуществление коммуникации между преподавателем и студентом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color w:val="000000"/>
          <w:sz w:val="28"/>
          <w:szCs w:val="28"/>
        </w:rPr>
        <w:t>посредством</w:t>
      </w:r>
      <w:proofErr w:type="gramEnd"/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 созданной для этого информационно- коммуникативной среды.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color w:val="000000"/>
          <w:sz w:val="28"/>
          <w:szCs w:val="28"/>
        </w:rPr>
        <w:t>Мультимедийные образовательные технологии предполагают организацию лекционных занятий с использованием презентаций. Использование иллюстративного материала позволяет реализовать требование наглядности и тем самым способствует повышению степени и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color w:val="000000"/>
          <w:sz w:val="28"/>
          <w:szCs w:val="28"/>
        </w:rPr>
        <w:t>качеству</w:t>
      </w:r>
      <w:proofErr w:type="gramEnd"/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 усвоения информации. Преимуществом использования названных</w:t>
      </w:r>
    </w:p>
    <w:p w:rsidR="00CE623C" w:rsidRPr="00355367" w:rsidRDefault="00CE623C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color w:val="000000"/>
          <w:sz w:val="28"/>
          <w:szCs w:val="28"/>
        </w:rPr>
        <w:t>технологий</w:t>
      </w:r>
      <w:proofErr w:type="gramEnd"/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визуализация знаний, облегчающая понимание предлагаемого материала. Комплексное использование в учебном процессе всех вышеназванных образовательных технологий стимулируют личностную, интеллектуальную активность, способствуют формированию компетенций, в той степени, которой они формируются в процессе освоения данного курса.</w:t>
      </w:r>
    </w:p>
    <w:p w:rsidR="0030549A" w:rsidRPr="00355367" w:rsidRDefault="0030549A" w:rsidP="00715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0549A" w:rsidRPr="00355367" w:rsidRDefault="0030549A" w:rsidP="002147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b/>
          <w:iCs/>
          <w:color w:val="000000"/>
          <w:sz w:val="28"/>
          <w:szCs w:val="28"/>
        </w:rPr>
        <w:t>6. Перечень учебно-методического обеспечения самостоятельной работы</w:t>
      </w:r>
    </w:p>
    <w:p w:rsidR="0030549A" w:rsidRPr="00355367" w:rsidRDefault="0030549A" w:rsidP="002147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студентов</w:t>
      </w:r>
      <w:proofErr w:type="gramEnd"/>
    </w:p>
    <w:p w:rsidR="0030549A" w:rsidRPr="00355367" w:rsidRDefault="0030549A" w:rsidP="003553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Контроль и оценка результатов освоения учебной дисциплины</w:t>
      </w:r>
      <w:r w:rsidR="00CE623C"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«Катехизис» </w:t>
      </w: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осуществляется преподавателем в процессе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проведенияпрактических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(семинарских) занятий, тестирования, защиты </w:t>
      </w:r>
      <w:proofErr w:type="spellStart"/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рефератов,выполнения</w:t>
      </w:r>
      <w:proofErr w:type="spellEnd"/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контрольных работ и др.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Самостоятельная работа студентов включает в себя подготовку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каудиторным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в том числе практическим (семинарским)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занятиям.Практические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(семинарские) занятия по дисциплине «</w:t>
      </w:r>
      <w:proofErr w:type="spellStart"/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Катехизис»имеют</w:t>
      </w:r>
      <w:proofErr w:type="spellEnd"/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четко выраженную профессионально-практическую направленность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иорганично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связаны с другими формами организации учебного процесса.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Целью самостоятельной работы студентов по подготовке к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практическимзанятиям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является освоение учебной дисциплины в полном </w:t>
      </w:r>
      <w:proofErr w:type="spellStart"/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объеме,углубление</w:t>
      </w:r>
      <w:proofErr w:type="spellEnd"/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знаний, полученных на лекциях и в процессе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самостоятельнойработы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над учебно-методической литературой и нормативными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источниками.Эта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форма работы развивает у студентов </w:t>
      </w: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самостоятельность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мышления,умение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делать выводы, связывать теоретические положения с практикой. Входе практических (семинарских) занятий вырабатываются необходимые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дляпубличных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выступлений навыки, совершенствуется культура речи.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Данная цель предполагает решение следующих задач: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1. Расширить кругозор студентов по темам, требующим более углубленного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изучения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усвоения семинаристами.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2. Выработать навыки работы с научно-методической литературой и анализа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источников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предмету.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3. Развить необходимые для публичных выступлений навыков и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совершенствование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культуры речи.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Практические (семинарские) занятия являются средством контроля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преподавателя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 самостоятельной работой студентов.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К основным видам самостоятельной работы относятся: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1. Самостоятельная работа с содержанием лекционного курса.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2. Самостоятельное изучение теоретического материала.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3. Реферирование, конспектирование литературы.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4. Подготовка письменных и устных сообщений при использовании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основных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источников, а также докладов, обсуждений по проблемным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вопросам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основе материалов дополнительных источников.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5. Работа с Интернет-ресурсами по изучаемой тематике и подготовка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аналитических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обзоров, докладов (в устной и письменной форме),проектов.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6. Подготовка к зачету с оценкой в 1 и 2 семестре.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7. Выполнение индивидуальных заданий.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Для самостоятельной внеаудиторной работы обучающимся могут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быть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рекомендованы следующие виды заданий: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для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овладения знаниями: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чтение текста (учебника, первоисточника, дополнительной литературы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по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изучаемой теме);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составление плана текста;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графическое изображение структуры текста;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конспектирование текста;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выписки из текста;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работа со словарями и справочниками;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учебно-исследовательская работа;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использование аудио- и </w:t>
      </w: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видео-записей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компьютерной техники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иИнтернета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др.;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для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закрепления и систематизации знаний: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работа с конспектом лекций (обработка текста);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- повторная работа над учебным материалом (учебника, первоисточника,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дополнительной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литературы, аудио- и видеозаписей);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составление плана и тезисов ответа; составление таблиц для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систематизации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учебного материала;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ответы на контрольные вопросы;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аналитическая обработка текста (аннотирование, </w:t>
      </w:r>
      <w:proofErr w:type="spellStart"/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рецензирование,реферирование</w:t>
      </w:r>
      <w:proofErr w:type="spellEnd"/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др.);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подготовка сообщений к выступлению на семинаре, конференции;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подготовка рефератов, докладов;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оставление библиографии, тестирование и др.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для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формирования умений: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решение вариантных упражнений; решение ситуационных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(</w:t>
      </w: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профессиональных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или узко специальных) задач;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проектирование и моделирование разных видов и компонентов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профессиональной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деятельности.</w:t>
      </w:r>
    </w:p>
    <w:p w:rsidR="00CE623C" w:rsidRPr="00355367" w:rsidRDefault="00CE623C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0549A" w:rsidRPr="002B261F" w:rsidRDefault="0030549A" w:rsidP="002B261F">
      <w:pPr>
        <w:pStyle w:val="1"/>
        <w:tabs>
          <w:tab w:val="left" w:pos="1055"/>
        </w:tabs>
        <w:kinsoku w:val="0"/>
        <w:overflowPunct w:val="0"/>
        <w:ind w:left="1078" w:right="748"/>
        <w:rPr>
          <w:rFonts w:eastAsiaTheme="minorEastAsia"/>
          <w:b w:val="0"/>
          <w:bCs w:val="0"/>
        </w:rPr>
      </w:pPr>
      <w:r w:rsidRPr="00355367">
        <w:rPr>
          <w:iCs/>
          <w:color w:val="000000"/>
        </w:rPr>
        <w:t xml:space="preserve">7. </w:t>
      </w:r>
      <w:proofErr w:type="spellStart"/>
      <w:r w:rsidR="002B261F">
        <w:rPr>
          <w:rFonts w:eastAsiaTheme="minorEastAsia"/>
          <w:spacing w:val="-1"/>
        </w:rPr>
        <w:t>Фондоценочных</w:t>
      </w:r>
      <w:r w:rsidR="002B261F">
        <w:rPr>
          <w:rFonts w:eastAsiaTheme="minorEastAsia"/>
        </w:rPr>
        <w:t>средств</w:t>
      </w:r>
      <w:proofErr w:type="spellEnd"/>
      <w:r w:rsidR="002B261F">
        <w:rPr>
          <w:rFonts w:eastAsiaTheme="minorEastAsia"/>
          <w:spacing w:val="-13"/>
        </w:rPr>
        <w:t xml:space="preserve"> по дисциплине </w:t>
      </w:r>
      <w:r w:rsidR="002B261F">
        <w:rPr>
          <w:rFonts w:eastAsiaTheme="minorEastAsia"/>
        </w:rPr>
        <w:t>(отдельный документ).</w:t>
      </w:r>
    </w:p>
    <w:p w:rsidR="00355367" w:rsidRDefault="00355367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  <w:sectPr w:rsidR="00D93D23" w:rsidSect="00D718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Default="00D93D23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A1917" w:rsidRPr="00355367" w:rsidRDefault="0030549A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b/>
          <w:iCs/>
          <w:color w:val="000000"/>
          <w:sz w:val="28"/>
          <w:szCs w:val="28"/>
        </w:rPr>
        <w:t>8. Перечень основной и дополнительной литературы по дисциплине</w:t>
      </w:r>
    </w:p>
    <w:p w:rsidR="005A1917" w:rsidRPr="00355367" w:rsidRDefault="005A1917" w:rsidP="005A19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0549A" w:rsidRDefault="00355367" w:rsidP="005A19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C86D2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Основная литература</w:t>
      </w:r>
    </w:p>
    <w:tbl>
      <w:tblPr>
        <w:tblStyle w:val="a3"/>
        <w:tblW w:w="14865" w:type="dxa"/>
        <w:tblLayout w:type="fixed"/>
        <w:tblLook w:val="04A0" w:firstRow="1" w:lastRow="0" w:firstColumn="1" w:lastColumn="0" w:noHBand="0" w:noVBand="1"/>
      </w:tblPr>
      <w:tblGrid>
        <w:gridCol w:w="534"/>
        <w:gridCol w:w="14331"/>
      </w:tblGrid>
      <w:tr w:rsidR="00D93D23" w:rsidRPr="00D93D23" w:rsidTr="00D93D23">
        <w:trPr>
          <w:cantSplit/>
          <w:trHeight w:val="976"/>
        </w:trPr>
        <w:tc>
          <w:tcPr>
            <w:tcW w:w="534" w:type="dxa"/>
          </w:tcPr>
          <w:p w:rsidR="00D93D23" w:rsidRPr="00D93D23" w:rsidRDefault="00D93D23" w:rsidP="00215497">
            <w:pPr>
              <w:tabs>
                <w:tab w:val="left" w:pos="586"/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31" w:type="dxa"/>
          </w:tcPr>
          <w:p w:rsidR="00D93D23" w:rsidRPr="00D93D23" w:rsidRDefault="00D6419E" w:rsidP="00D0716C">
            <w:pPr>
              <w:tabs>
                <w:tab w:val="left" w:pos="1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419E">
              <w:rPr>
                <w:rFonts w:ascii="Times New Roman" w:hAnsi="Times New Roman" w:cs="Times New Roman"/>
                <w:sz w:val="28"/>
                <w:szCs w:val="28"/>
              </w:rPr>
              <w:t xml:space="preserve">Давыденков О., </w:t>
            </w:r>
            <w:proofErr w:type="spellStart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proofErr w:type="spellEnd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 xml:space="preserve">. Катехизис: Введение в догматическое богословие: курс лекций. 2–е изд. </w:t>
            </w:r>
            <w:proofErr w:type="spellStart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. М.: Изд-во ПСТГУ, 2017. – 232с. – [Электронный ресурс]. – URL: https://yadi.sk/i/5bHkA_dljQ1PIA</w:t>
            </w:r>
          </w:p>
        </w:tc>
      </w:tr>
      <w:tr w:rsidR="00D93D23" w:rsidRPr="00D6419E" w:rsidTr="00D93D23">
        <w:trPr>
          <w:cantSplit/>
          <w:trHeight w:val="976"/>
        </w:trPr>
        <w:tc>
          <w:tcPr>
            <w:tcW w:w="534" w:type="dxa"/>
          </w:tcPr>
          <w:p w:rsidR="00D93D23" w:rsidRPr="00D93D23" w:rsidRDefault="00D93D23" w:rsidP="00215497">
            <w:pPr>
              <w:tabs>
                <w:tab w:val="left" w:pos="586"/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D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31" w:type="dxa"/>
          </w:tcPr>
          <w:p w:rsidR="00D93D23" w:rsidRPr="00D6419E" w:rsidRDefault="00D6419E" w:rsidP="00D0716C">
            <w:pPr>
              <w:tabs>
                <w:tab w:val="left" w:pos="1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419E">
              <w:rPr>
                <w:rFonts w:ascii="Times New Roman" w:hAnsi="Times New Roman" w:cs="Times New Roman"/>
                <w:sz w:val="28"/>
                <w:szCs w:val="28"/>
              </w:rPr>
              <w:t xml:space="preserve">Филарет (Дроздов), митр. Пространный христианский Катехизис. – М.: </w:t>
            </w:r>
            <w:proofErr w:type="spellStart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Директ</w:t>
            </w:r>
            <w:proofErr w:type="spellEnd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-Медиа, 2014. – 117 с. – [Электронный ресурс]. – URL: http://biblioclub.ru/index.php?page=book&amp;id=254485</w:t>
            </w:r>
          </w:p>
        </w:tc>
      </w:tr>
    </w:tbl>
    <w:p w:rsidR="00D93D23" w:rsidRPr="00D6419E" w:rsidRDefault="00D93D23" w:rsidP="005A19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0549A" w:rsidRPr="00D93D23" w:rsidRDefault="00355367" w:rsidP="005A19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D93D23"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Дополнительная литература</w:t>
      </w:r>
    </w:p>
    <w:tbl>
      <w:tblPr>
        <w:tblStyle w:val="a3"/>
        <w:tblW w:w="14865" w:type="dxa"/>
        <w:tblLayout w:type="fixed"/>
        <w:tblLook w:val="04A0" w:firstRow="1" w:lastRow="0" w:firstColumn="1" w:lastColumn="0" w:noHBand="0" w:noVBand="1"/>
      </w:tblPr>
      <w:tblGrid>
        <w:gridCol w:w="534"/>
        <w:gridCol w:w="14331"/>
      </w:tblGrid>
      <w:tr w:rsidR="00D93D23" w:rsidRPr="00D93D23" w:rsidTr="00D93D23">
        <w:trPr>
          <w:cantSplit/>
          <w:trHeight w:val="976"/>
        </w:trPr>
        <w:tc>
          <w:tcPr>
            <w:tcW w:w="534" w:type="dxa"/>
          </w:tcPr>
          <w:p w:rsidR="00D93D23" w:rsidRPr="00D93D23" w:rsidRDefault="00D93D23" w:rsidP="00215497">
            <w:pPr>
              <w:tabs>
                <w:tab w:val="left" w:pos="586"/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D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31" w:type="dxa"/>
          </w:tcPr>
          <w:p w:rsidR="00D93D23" w:rsidRPr="00D0716C" w:rsidRDefault="00D6419E" w:rsidP="00D0716C">
            <w:pPr>
              <w:tabs>
                <w:tab w:val="left" w:pos="1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419E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(Семенов. – </w:t>
            </w:r>
            <w:proofErr w:type="spellStart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Тян</w:t>
            </w:r>
            <w:proofErr w:type="spellEnd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Шанский</w:t>
            </w:r>
            <w:proofErr w:type="spellEnd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еп</w:t>
            </w:r>
            <w:proofErr w:type="spellEnd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. Православный катехизис. – М: Издание Московского Патриархата, 1990. – 128 с. – [Электронный ресурс]. – URL: https://yadi.sk/i/H1UStRiRsmp9Kg</w:t>
            </w:r>
          </w:p>
        </w:tc>
      </w:tr>
      <w:tr w:rsidR="00D93D23" w:rsidRPr="00D93D23" w:rsidTr="00D93D23">
        <w:trPr>
          <w:cantSplit/>
          <w:trHeight w:val="976"/>
        </w:trPr>
        <w:tc>
          <w:tcPr>
            <w:tcW w:w="534" w:type="dxa"/>
          </w:tcPr>
          <w:p w:rsidR="00D93D23" w:rsidRPr="00D93D23" w:rsidRDefault="00D93D23" w:rsidP="00215497">
            <w:pPr>
              <w:tabs>
                <w:tab w:val="left" w:pos="586"/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D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31" w:type="dxa"/>
          </w:tcPr>
          <w:p w:rsidR="00D93D23" w:rsidRPr="00D93D23" w:rsidRDefault="00D6419E" w:rsidP="00215497">
            <w:pPr>
              <w:tabs>
                <w:tab w:val="left" w:pos="1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Лосский</w:t>
            </w:r>
            <w:proofErr w:type="spellEnd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 xml:space="preserve">, В.Н. Очерк мистического богословия Восточной церкви. – М.: </w:t>
            </w:r>
            <w:proofErr w:type="spellStart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Директ</w:t>
            </w:r>
            <w:proofErr w:type="spellEnd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-Медиа, 2008. – 348 с. – [Электронный ресурс]. – URL: http://biblioclub.ru/index.php?page=book&amp;id=7283</w:t>
            </w:r>
          </w:p>
        </w:tc>
      </w:tr>
      <w:tr w:rsidR="00D93D23" w:rsidRPr="00D6419E" w:rsidTr="00D93D23">
        <w:trPr>
          <w:cantSplit/>
          <w:trHeight w:val="571"/>
        </w:trPr>
        <w:tc>
          <w:tcPr>
            <w:tcW w:w="534" w:type="dxa"/>
          </w:tcPr>
          <w:p w:rsidR="00D93D23" w:rsidRPr="00D93D23" w:rsidRDefault="00D93D23" w:rsidP="00215497">
            <w:pPr>
              <w:tabs>
                <w:tab w:val="left" w:pos="586"/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93D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31" w:type="dxa"/>
          </w:tcPr>
          <w:p w:rsidR="00D93D23" w:rsidRPr="00D6419E" w:rsidRDefault="00D6419E" w:rsidP="00D0716C">
            <w:pPr>
              <w:tabs>
                <w:tab w:val="left" w:pos="1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Православный катехизис. Основы христианского вероучения. К.: Издательский отдел Украинской Православной Церкви, 2009. – 352 с. – [Электронный ресурс]. – URL: https://yadi.sk/i/uuok4zEg3Wrx_A</w:t>
            </w:r>
          </w:p>
        </w:tc>
      </w:tr>
      <w:tr w:rsidR="00D6419E" w:rsidRPr="00D6419E" w:rsidTr="00D93D23">
        <w:trPr>
          <w:cantSplit/>
          <w:trHeight w:val="571"/>
        </w:trPr>
        <w:tc>
          <w:tcPr>
            <w:tcW w:w="534" w:type="dxa"/>
          </w:tcPr>
          <w:p w:rsidR="00D6419E" w:rsidRPr="00D93D23" w:rsidRDefault="00D6419E" w:rsidP="00215497">
            <w:pPr>
              <w:tabs>
                <w:tab w:val="left" w:pos="586"/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331" w:type="dxa"/>
          </w:tcPr>
          <w:p w:rsidR="00D6419E" w:rsidRPr="00D93D23" w:rsidRDefault="00D6419E" w:rsidP="00D0716C">
            <w:pPr>
              <w:tabs>
                <w:tab w:val="left" w:pos="1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6419E">
              <w:rPr>
                <w:rFonts w:ascii="Times New Roman" w:hAnsi="Times New Roman" w:cs="Times New Roman"/>
                <w:sz w:val="28"/>
                <w:szCs w:val="28"/>
              </w:rPr>
              <w:t xml:space="preserve">Православный катехизис. 3–е изд. М.: Из-во Сретенского монастыря, 2014. – 80 с. </w:t>
            </w:r>
            <w:proofErr w:type="gramStart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–  (</w:t>
            </w:r>
            <w:proofErr w:type="gramEnd"/>
            <w:r w:rsidRPr="00D6419E">
              <w:rPr>
                <w:rFonts w:ascii="Times New Roman" w:hAnsi="Times New Roman" w:cs="Times New Roman"/>
                <w:sz w:val="28"/>
                <w:szCs w:val="28"/>
              </w:rPr>
              <w:t>Серия таинство и обряды) – [Электронный ресурс]. – URL: https://yadi.sk/i/cLY9ksclk93JOw</w:t>
            </w:r>
          </w:p>
        </w:tc>
      </w:tr>
    </w:tbl>
    <w:p w:rsidR="005A1917" w:rsidRPr="00D6419E" w:rsidRDefault="005A1917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Pr="00D6419E" w:rsidRDefault="00D93D23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Pr="00D6419E" w:rsidRDefault="00D93D23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93D23" w:rsidRPr="00D6419E" w:rsidRDefault="00D93D23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  <w:sectPr w:rsidR="00D93D23" w:rsidRPr="00D6419E" w:rsidSect="00D93D2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D93D23" w:rsidRPr="00D6419E" w:rsidRDefault="00D93D23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b/>
          <w:iCs/>
          <w:color w:val="000000"/>
          <w:sz w:val="28"/>
          <w:szCs w:val="28"/>
        </w:rPr>
        <w:t>9. Перечень ресурсов информационно-телекоммуникационной сети</w:t>
      </w: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Интернет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FF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FF"/>
          <w:sz w:val="28"/>
          <w:szCs w:val="28"/>
        </w:rPr>
        <w:t>http://azbyka.ru/</w:t>
      </w:r>
    </w:p>
    <w:p w:rsidR="005A1917" w:rsidRPr="00D93D23" w:rsidRDefault="00873D6E" w:rsidP="0030549A">
      <w:pPr>
        <w:autoSpaceDE w:val="0"/>
        <w:autoSpaceDN w:val="0"/>
        <w:adjustRightInd w:val="0"/>
        <w:spacing w:after="0"/>
      </w:pPr>
      <w:hyperlink r:id="rId14" w:history="1">
        <w:r w:rsidR="005A1917" w:rsidRPr="00355367">
          <w:rPr>
            <w:rStyle w:val="a5"/>
            <w:rFonts w:ascii="Times New Roman" w:hAnsi="Times New Roman" w:cs="Times New Roman"/>
            <w:iCs/>
            <w:sz w:val="28"/>
            <w:szCs w:val="28"/>
          </w:rPr>
          <w:t>http://www.bogoslov.ru/topics/20255/index.html</w:t>
        </w:r>
      </w:hyperlink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b/>
          <w:iCs/>
          <w:color w:val="000000"/>
          <w:sz w:val="28"/>
          <w:szCs w:val="28"/>
        </w:rPr>
        <w:t>10. Методические указания для обучающихся</w:t>
      </w:r>
    </w:p>
    <w:p w:rsidR="005A1917" w:rsidRPr="00355367" w:rsidRDefault="005A1917" w:rsidP="005A19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30549A" w:rsidRPr="00355367" w:rsidRDefault="0030549A" w:rsidP="0035536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Подготовка к семинарским занятиям требует работы с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лекционнымматериалом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а также источниками и исследовательской </w:t>
      </w:r>
      <w:proofErr w:type="spellStart"/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литературой,рекомендованной</w:t>
      </w:r>
      <w:proofErr w:type="spellEnd"/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 прочтению.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Сначала необходимо определить содержание темы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семинарскогозанятия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выделить в ней главные и второстепенные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моменты.Разбор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темы семинарского занятия может осуществляться последующему алгоритму: выделение основных понятий – их определение –поиск информации с опорой на данные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определения.При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подготовке к семинарским занятиям необходимо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научитьсяработать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 текстами, научиться правильно читать литературу и вести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записи.Необходимая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литература рекомендуется преподавателем и указана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внастоящих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методических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рекомендацияхИзучая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материал по учебнику, следует переходить к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следующемувопросу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только после правильного уяснения предыдущего,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записываяосновные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понятий, определения, наиболее важные положения.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Собственныевыводы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возникшие в результате знакомства с текстом лучше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выделятьособым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образом.Самостоятельная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работа с учебниками и первоисточниками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иисследовательской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литературой (а также самостоятельное теоретическое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исследование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проблем, обозначенных преподавателем на лекциях) –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этоважнейшее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условие формирования научного способа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познания.Необходимым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условием эффективного запоминания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учебногоматериала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является его конспектирование. Главное правило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составлениеконспекта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конспект должен быть написан от руки. В процессе письма от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руки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работает большее количество участков мозга по сравнению с процессом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печатания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клавиатуре, поэтому запись от руки более эффективна для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улучшения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памяти, чем печатание на клавиатуре.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Рекомендации по ведению конспектов: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При написании конспекта по теме практического /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семинарскогозанятии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не старайтесь рассмотреть все вопросы за один раз. Повторение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ивозвращение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 теме позволяет лучше запомнит информацию.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Используйте конспектирование при подготовке к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занятиямрегулярно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, это поможет выработать навыки работы с текстом.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3. Используйте схематические формы записи, выберите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удобныедля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вас способы выделения первостепенных и второстепенных моментов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втексте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(лучше всего использовать выделение цветом, так как это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помогаетлучше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запомнить информацию).</w:t>
      </w:r>
    </w:p>
    <w:p w:rsidR="0030549A" w:rsidRPr="00355367" w:rsidRDefault="0030549A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4. Конспект обязательно должен содержать отсылку к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источникуинформации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5A1917" w:rsidRPr="00355367" w:rsidRDefault="005A1917" w:rsidP="00355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Основные виды систематизированной записи прочитанного: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1. Аннотирование – предельно краткое связное описание просмотренной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или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прочитанной книги (статьи), ее содержания,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источников,характера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назначения;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Планирование – краткая логическая организация </w:t>
      </w:r>
      <w:proofErr w:type="spellStart"/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текста,раскрывающая</w:t>
      </w:r>
      <w:proofErr w:type="spellEnd"/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содержание и структуру изучаемого материала;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3.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Тезирование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лаконичное воспроизведение основных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утвержденийавтора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без привлечения фактического материала;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4. Цитирование – дословное выписывание из текста </w:t>
      </w:r>
      <w:proofErr w:type="spellStart"/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выдержек,извлечений</w:t>
      </w:r>
      <w:proofErr w:type="spellEnd"/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наиболее существенно отражающих ту или иную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мысльавтора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5. Конспектирование – краткое и последовательное </w:t>
      </w:r>
      <w:proofErr w:type="spell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изложениесодержания</w:t>
      </w:r>
      <w:proofErr w:type="spell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прочитанного.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Конспект – сложный способ изложения содержания книги или статьи в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логической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последовательности. Конспект аккумулирует в себе предыдущие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виды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записи, позволяет всесторонне охватить содержание книги, статьи.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Поэтому умение составлять план, тезисы, делать выписки и другие записи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определяет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технологию составления конспекта.</w:t>
      </w:r>
    </w:p>
    <w:p w:rsidR="005A1917" w:rsidRPr="00355367" w:rsidRDefault="005A1917" w:rsidP="005A19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0549A" w:rsidRPr="00355367" w:rsidRDefault="0030549A" w:rsidP="005A19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b/>
          <w:iCs/>
          <w:color w:val="000000"/>
          <w:sz w:val="28"/>
          <w:szCs w:val="28"/>
        </w:rPr>
        <w:t>11. Материально-техническое обеспечение дисциплины</w:t>
      </w:r>
    </w:p>
    <w:p w:rsidR="005A1917" w:rsidRPr="00355367" w:rsidRDefault="005A1917" w:rsidP="005A19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1A1A1A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1A1A1A"/>
          <w:sz w:val="28"/>
          <w:szCs w:val="28"/>
        </w:rPr>
        <w:t>Для изучения дисциплины «Катехизис» необходимо следующее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1A1A1A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1A1A1A"/>
          <w:sz w:val="28"/>
          <w:szCs w:val="28"/>
        </w:rPr>
        <w:t>материально</w:t>
      </w:r>
      <w:proofErr w:type="gramEnd"/>
      <w:r w:rsidRPr="00355367">
        <w:rPr>
          <w:rFonts w:ascii="Times New Roman" w:hAnsi="Times New Roman" w:cs="Times New Roman"/>
          <w:iCs/>
          <w:color w:val="1A1A1A"/>
          <w:sz w:val="28"/>
          <w:szCs w:val="28"/>
        </w:rPr>
        <w:t>-техническое обеспечение: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Лекционные занятия: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комплект электронных презентаций (слайдов),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наглядные пособия;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аудитория, оснащенная презентационной техникой, проектор,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экран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, компьютер/ноутбук).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Практические занятия: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доступ к библиотечным ресурсам;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доступ к сети Интернет;</w:t>
      </w:r>
    </w:p>
    <w:p w:rsidR="0030549A" w:rsidRPr="00355367" w:rsidRDefault="0030549A" w:rsidP="003054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- аудитория, оснащенная презентационной техникой, проектор,</w:t>
      </w:r>
    </w:p>
    <w:p w:rsidR="0030549A" w:rsidRPr="00355367" w:rsidRDefault="0030549A" w:rsidP="0030549A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экран</w:t>
      </w:r>
      <w:proofErr w:type="gramEnd"/>
      <w:r w:rsidRPr="00355367">
        <w:rPr>
          <w:rFonts w:ascii="Times New Roman" w:hAnsi="Times New Roman" w:cs="Times New Roman"/>
          <w:iCs/>
          <w:color w:val="000000"/>
          <w:sz w:val="28"/>
          <w:szCs w:val="28"/>
        </w:rPr>
        <w:t>, компьютер/ноутбук).</w:t>
      </w:r>
    </w:p>
    <w:p w:rsidR="0030549A" w:rsidRPr="00355367" w:rsidRDefault="0030549A" w:rsidP="001C1DB7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36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Рабочая программа дисциплины </w:t>
      </w:r>
      <w:r w:rsidRPr="001D748B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C86D22" w:rsidRPr="001D748B">
        <w:rPr>
          <w:rFonts w:ascii="Times New Roman" w:hAnsi="Times New Roman" w:cs="Times New Roman"/>
          <w:b/>
          <w:color w:val="000000"/>
          <w:sz w:val="28"/>
          <w:szCs w:val="28"/>
        </w:rPr>
        <w:t>Катехизис</w:t>
      </w:r>
      <w:r w:rsidRPr="001D748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355367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составлена в соответствии с примерным учебным планом, утвержденным Высшим Церковным Советом Русской Православной Церкви 17 февраля 2015 года.</w:t>
      </w:r>
    </w:p>
    <w:p w:rsidR="0030549A" w:rsidRPr="00355367" w:rsidRDefault="0030549A" w:rsidP="0030549A">
      <w:pPr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Одобрена на заседании кафедры ___________________________</w:t>
      </w:r>
      <w:r w:rsidR="000B453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  <w:r w:rsidRPr="00355367">
        <w:rPr>
          <w:rFonts w:ascii="Times New Roman" w:hAnsi="Times New Roman" w:cs="Times New Roman"/>
          <w:sz w:val="28"/>
          <w:szCs w:val="28"/>
        </w:rPr>
        <w:t xml:space="preserve"> «____</w:t>
      </w:r>
      <w:proofErr w:type="gramStart"/>
      <w:r w:rsidRPr="0035536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55367">
        <w:rPr>
          <w:rFonts w:ascii="Times New Roman" w:hAnsi="Times New Roman" w:cs="Times New Roman"/>
          <w:sz w:val="28"/>
          <w:szCs w:val="28"/>
        </w:rPr>
        <w:t>_________2017г. протокол №___________</w:t>
      </w:r>
    </w:p>
    <w:p w:rsidR="0030549A" w:rsidRDefault="0030549A" w:rsidP="0030549A">
      <w:pPr>
        <w:rPr>
          <w:rFonts w:ascii="Times New Roman" w:hAnsi="Times New Roman" w:cs="Times New Roman"/>
          <w:sz w:val="28"/>
          <w:szCs w:val="28"/>
        </w:rPr>
      </w:pPr>
      <w:r w:rsidRPr="00355367">
        <w:rPr>
          <w:rFonts w:ascii="Times New Roman" w:hAnsi="Times New Roman" w:cs="Times New Roman"/>
          <w:sz w:val="28"/>
          <w:szCs w:val="28"/>
        </w:rPr>
        <w:t>Подписи:</w:t>
      </w:r>
    </w:p>
    <w:p w:rsidR="00C86D22" w:rsidRPr="00355367" w:rsidRDefault="00C86D22" w:rsidP="00305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УМО                                           ______________________________</w:t>
      </w:r>
    </w:p>
    <w:p w:rsidR="0030549A" w:rsidRPr="00355367" w:rsidRDefault="0030549A" w:rsidP="003054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5367">
        <w:rPr>
          <w:rFonts w:ascii="Times New Roman" w:hAnsi="Times New Roman" w:cs="Times New Roman"/>
          <w:sz w:val="28"/>
          <w:szCs w:val="28"/>
        </w:rPr>
        <w:t>Зав.кафедрой</w:t>
      </w:r>
      <w:proofErr w:type="spellEnd"/>
      <w:r w:rsidRPr="00355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______________________________</w:t>
      </w:r>
    </w:p>
    <w:p w:rsidR="0030549A" w:rsidRPr="00355367" w:rsidRDefault="006156BD" w:rsidP="0030549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Зав.заочным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отделением</w:t>
      </w:r>
      <w:r w:rsidR="0030549A" w:rsidRPr="00355367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549A" w:rsidRPr="00355367">
        <w:rPr>
          <w:rFonts w:ascii="Times New Roman" w:hAnsi="Times New Roman" w:cs="Times New Roman"/>
          <w:sz w:val="28"/>
          <w:szCs w:val="28"/>
        </w:rPr>
        <w:t xml:space="preserve">   ______________________________</w:t>
      </w:r>
    </w:p>
    <w:p w:rsidR="0030549A" w:rsidRPr="00355367" w:rsidRDefault="0030549A" w:rsidP="0030549A">
      <w:pPr>
        <w:rPr>
          <w:rFonts w:ascii="Times New Roman" w:hAnsi="Times New Roman" w:cs="Times New Roman"/>
          <w:sz w:val="28"/>
          <w:szCs w:val="28"/>
        </w:rPr>
      </w:pPr>
    </w:p>
    <w:sectPr w:rsidR="0030549A" w:rsidRPr="00355367" w:rsidSect="00D9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51" w:rsidRDefault="00482A51" w:rsidP="00355367">
      <w:pPr>
        <w:spacing w:after="0" w:line="240" w:lineRule="auto"/>
      </w:pPr>
      <w:r>
        <w:separator/>
      </w:r>
    </w:p>
  </w:endnote>
  <w:endnote w:type="continuationSeparator" w:id="0">
    <w:p w:rsidR="00482A51" w:rsidRDefault="00482A51" w:rsidP="0035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497" w:rsidRDefault="0021549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1674"/>
      <w:docPartObj>
        <w:docPartGallery w:val="Page Numbers (Bottom of Page)"/>
        <w:docPartUnique/>
      </w:docPartObj>
    </w:sdtPr>
    <w:sdtEndPr/>
    <w:sdtContent>
      <w:p w:rsidR="00215497" w:rsidRDefault="00873D6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15497" w:rsidRDefault="0021549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497" w:rsidRDefault="002154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51" w:rsidRDefault="00482A51" w:rsidP="00355367">
      <w:pPr>
        <w:spacing w:after="0" w:line="240" w:lineRule="auto"/>
      </w:pPr>
      <w:r>
        <w:separator/>
      </w:r>
    </w:p>
  </w:footnote>
  <w:footnote w:type="continuationSeparator" w:id="0">
    <w:p w:rsidR="00482A51" w:rsidRDefault="00482A51" w:rsidP="00355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497" w:rsidRDefault="0021549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497" w:rsidRDefault="0021549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497" w:rsidRDefault="002154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19" w:hanging="50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94" w:hanging="500"/>
      </w:pPr>
    </w:lvl>
    <w:lvl w:ilvl="2">
      <w:numFmt w:val="bullet"/>
      <w:lvlText w:val="•"/>
      <w:lvlJc w:val="left"/>
      <w:pPr>
        <w:ind w:left="2068" w:hanging="500"/>
      </w:pPr>
    </w:lvl>
    <w:lvl w:ilvl="3">
      <w:numFmt w:val="bullet"/>
      <w:lvlText w:val="•"/>
      <w:lvlJc w:val="left"/>
      <w:pPr>
        <w:ind w:left="3043" w:hanging="500"/>
      </w:pPr>
    </w:lvl>
    <w:lvl w:ilvl="4">
      <w:numFmt w:val="bullet"/>
      <w:lvlText w:val="•"/>
      <w:lvlJc w:val="left"/>
      <w:pPr>
        <w:ind w:left="4017" w:hanging="500"/>
      </w:pPr>
    </w:lvl>
    <w:lvl w:ilvl="5">
      <w:numFmt w:val="bullet"/>
      <w:lvlText w:val="•"/>
      <w:lvlJc w:val="left"/>
      <w:pPr>
        <w:ind w:left="4991" w:hanging="500"/>
      </w:pPr>
    </w:lvl>
    <w:lvl w:ilvl="6">
      <w:numFmt w:val="bullet"/>
      <w:lvlText w:val="•"/>
      <w:lvlJc w:val="left"/>
      <w:pPr>
        <w:ind w:left="5966" w:hanging="500"/>
      </w:pPr>
    </w:lvl>
    <w:lvl w:ilvl="7">
      <w:numFmt w:val="bullet"/>
      <w:lvlText w:val="•"/>
      <w:lvlJc w:val="left"/>
      <w:pPr>
        <w:ind w:left="6940" w:hanging="500"/>
      </w:pPr>
    </w:lvl>
    <w:lvl w:ilvl="8">
      <w:numFmt w:val="bullet"/>
      <w:lvlText w:val="•"/>
      <w:lvlJc w:val="left"/>
      <w:pPr>
        <w:ind w:left="7915" w:hanging="500"/>
      </w:pPr>
    </w:lvl>
  </w:abstractNum>
  <w:abstractNum w:abstractNumId="1">
    <w:nsid w:val="5B552024"/>
    <w:multiLevelType w:val="hybridMultilevel"/>
    <w:tmpl w:val="938C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549A"/>
    <w:rsid w:val="0008603E"/>
    <w:rsid w:val="00097396"/>
    <w:rsid w:val="000B445A"/>
    <w:rsid w:val="000B453C"/>
    <w:rsid w:val="001814DF"/>
    <w:rsid w:val="001C1DB7"/>
    <w:rsid w:val="001D748B"/>
    <w:rsid w:val="001F432E"/>
    <w:rsid w:val="002147D5"/>
    <w:rsid w:val="00215497"/>
    <w:rsid w:val="00244D3E"/>
    <w:rsid w:val="002B261F"/>
    <w:rsid w:val="002B6EDC"/>
    <w:rsid w:val="0030549A"/>
    <w:rsid w:val="003238F2"/>
    <w:rsid w:val="00333B8F"/>
    <w:rsid w:val="00355367"/>
    <w:rsid w:val="003812A6"/>
    <w:rsid w:val="003E0AC7"/>
    <w:rsid w:val="00475EA8"/>
    <w:rsid w:val="00482A51"/>
    <w:rsid w:val="004D6C5A"/>
    <w:rsid w:val="004F11F7"/>
    <w:rsid w:val="00512122"/>
    <w:rsid w:val="00513C48"/>
    <w:rsid w:val="00521702"/>
    <w:rsid w:val="005A1917"/>
    <w:rsid w:val="005D0481"/>
    <w:rsid w:val="005D07EF"/>
    <w:rsid w:val="006156BD"/>
    <w:rsid w:val="006C2265"/>
    <w:rsid w:val="006D2E64"/>
    <w:rsid w:val="00715D45"/>
    <w:rsid w:val="00747CE9"/>
    <w:rsid w:val="007F2580"/>
    <w:rsid w:val="008677D4"/>
    <w:rsid w:val="00873D6E"/>
    <w:rsid w:val="00A52492"/>
    <w:rsid w:val="00A74C74"/>
    <w:rsid w:val="00AA0F1E"/>
    <w:rsid w:val="00AE5DD4"/>
    <w:rsid w:val="00B05DF0"/>
    <w:rsid w:val="00B3411D"/>
    <w:rsid w:val="00BA7FE7"/>
    <w:rsid w:val="00C069BB"/>
    <w:rsid w:val="00C71D78"/>
    <w:rsid w:val="00C86D22"/>
    <w:rsid w:val="00CE623C"/>
    <w:rsid w:val="00D0716C"/>
    <w:rsid w:val="00D6419E"/>
    <w:rsid w:val="00D7189C"/>
    <w:rsid w:val="00D93D23"/>
    <w:rsid w:val="00DE3B8A"/>
    <w:rsid w:val="00E05F8C"/>
    <w:rsid w:val="00E33728"/>
    <w:rsid w:val="00E614C4"/>
    <w:rsid w:val="00F0334E"/>
    <w:rsid w:val="00F53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E99AB-0644-4849-B511-052C05C8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89C"/>
  </w:style>
  <w:style w:type="paragraph" w:styleId="1">
    <w:name w:val="heading 1"/>
    <w:basedOn w:val="a"/>
    <w:link w:val="10"/>
    <w:uiPriority w:val="1"/>
    <w:qFormat/>
    <w:rsid w:val="002B261F"/>
    <w:pPr>
      <w:widowControl w:val="0"/>
      <w:autoSpaceDE w:val="0"/>
      <w:autoSpaceDN w:val="0"/>
      <w:adjustRightInd w:val="0"/>
      <w:spacing w:after="0" w:line="240" w:lineRule="auto"/>
      <w:ind w:left="10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549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A191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55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5367"/>
  </w:style>
  <w:style w:type="paragraph" w:styleId="a8">
    <w:name w:val="footer"/>
    <w:basedOn w:val="a"/>
    <w:link w:val="a9"/>
    <w:uiPriority w:val="99"/>
    <w:unhideWhenUsed/>
    <w:rsid w:val="003553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5367"/>
  </w:style>
  <w:style w:type="paragraph" w:styleId="aa">
    <w:name w:val="Body Text"/>
    <w:basedOn w:val="a"/>
    <w:link w:val="ab"/>
    <w:uiPriority w:val="1"/>
    <w:semiHidden/>
    <w:unhideWhenUsed/>
    <w:qFormat/>
    <w:rsid w:val="00E614C4"/>
    <w:pPr>
      <w:widowControl w:val="0"/>
      <w:autoSpaceDE w:val="0"/>
      <w:autoSpaceDN w:val="0"/>
      <w:adjustRightInd w:val="0"/>
      <w:spacing w:after="0" w:line="240" w:lineRule="auto"/>
      <w:ind w:left="686" w:hanging="360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semiHidden/>
    <w:rsid w:val="00E614C4"/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0B4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B445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2B261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bogoslov.ru/topics/20255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0D2D5-46AA-4E77-8B5E-E0C59F6A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13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Ирина</cp:lastModifiedBy>
  <cp:revision>34</cp:revision>
  <cp:lastPrinted>2017-10-25T08:36:00Z</cp:lastPrinted>
  <dcterms:created xsi:type="dcterms:W3CDTF">2017-08-24T07:38:00Z</dcterms:created>
  <dcterms:modified xsi:type="dcterms:W3CDTF">2019-04-13T12:24:00Z</dcterms:modified>
</cp:coreProperties>
</file>