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F60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 xml:space="preserve">1.​ МУЗЕИ ВЛАДИМИРСКОЙ ОБЛАСТИ: УЧЕБНОЕ ПОСОБИЕ. ВЛАДИМИР: ВЛГУ, 2016. – 90 С. (СОАВТОРСТВО С ГУЖОВОЙ Л.Г, </w:t>
      </w:r>
      <w:proofErr w:type="gramStart"/>
      <w:r w:rsidRPr="00342E4A">
        <w:rPr>
          <w:caps/>
          <w:color w:val="1C1C1C"/>
        </w:rPr>
        <w:t>МЯГТИНОЙ  Н.В.</w:t>
      </w:r>
      <w:proofErr w:type="gramEnd"/>
      <w:r w:rsidRPr="00342E4A">
        <w:rPr>
          <w:caps/>
          <w:color w:val="1C1C1C"/>
        </w:rPr>
        <w:t>, ЧЕРНИЧКИНОЙ В.А.)</w:t>
      </w:r>
    </w:p>
    <w:p w14:paraId="4C530380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2. ПАТРИОТИЧЕСКОЕ ВОСПИТАНИЕ СТУДЕНЧЕСТВА ВЛГУ В ГОД 70-ЛЕТИЯ ПОБЕДЫ В ВЕЛИКОЙ ОТЕЧЕСТВЕННОЙ ВОЙНЕ / РЕД. КОЛ. Л.Г. ГУЖОВА, В.А. ЧЕРНИЧКИНА, А.А. ЖУРАВЛЕВ; ВЛАДИМ. ГОС. УН-Т. – ВЛАДИМИР: ИЗД-ВО ВЛАДИМ. ГОС. УН-ТА, 2016. – 252 С.</w:t>
      </w:r>
    </w:p>
    <w:p w14:paraId="27BA263C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3. БРЕНДИНГ ТЕРРИТОРИЙ КАК ФАКТОР РАЗВИТИЯ ГАСТРОНОМИЧЕСКОГО ТУРИЗМА. РЕГИОНАЛЬНЫЙ МАРКЕТИНГ. // СБОРНИК НАУЧНЫХ СТАТЕЙ V МЕЖДУНАРОДНОГО КОНГРЕССА ПО МАРКЕТИНГУ, ПОСВЯЩЕННОГО 110-ЛЕТИЮ РЭУ ИМ. Г.В. ПЛЕХАНОВА [ЭЛЕКТРОННЫЙ РЕСУРС]. ПОД ОБЩЕЙ РЕДАКЦИЕЙ М.В. МАКАРОВОЙ, Н.Н. КОРМЯГИНОЙ, И.В. СЕРАФИМОВИЧ. 2017. С. 48-52.</w:t>
      </w:r>
    </w:p>
    <w:p w14:paraId="2B599262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4.  ДУХОВНЫЙ ОБЛИК ТЕРРИТОРИЙ НАЦИОНАЛЬНОГО ПАРКА «МЕЩЕРА»: ЦЕРКОВНО-ПРИХОДСКАЯ ЖИЗНЬ В МЕЩЕРСКОМ КРАЕ В XX-XXI ВВ.  // СБОРНИК НАУЧНЫХ СТАТЕЙ ВСЕРОССИЙСКОЙ НАУЧНО-ПРАКТИЧЕСКОЙ КОНФЕРЕНЦИИ «ОСОБО ОХРАНЯЕМЫЕ ПРИРОДНЫЕ ТЕРРИТОРИИ: СОВРЕМЕННОЕ СОСТОЯНИЕ И ПЕРСПЕКТИВЫ РАЗВИТИЯ» [ЭЛЕКТРОННЫЙ РЕСУРС]. 2017. С. 42-49.</w:t>
      </w:r>
    </w:p>
    <w:p w14:paraId="26517120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5. ОСОБЕННОСТИ ОРГАНИЗАЦИИ РЕЛИГИОЗНОГО ТУРИЗМА И ПАЛОМНИЧЕСТВА В РОССИИ: РЕГИОНАЛЬНЫЙ АСПЕКТ // НАУКА КРАСНОЯРЬЯ. – ИЗДАТЕЛЬСТВО: ОБЩЕСТВО С ОГРАНИЧЕННОЙ ОТВЕТСТВЕННОСТЬЮ "НАУЧНО-ИННОВАЦИОННЫЙ ЦЕНТР" (КРАСНОЯРСК). ISSN: 2070-7568. С. 89-105. ВАК</w:t>
      </w:r>
    </w:p>
    <w:p w14:paraId="1D6DA2F5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6. ИСТОРИЯ ВЛАДИМИРСКОЙ ДУХОВНОЙ СЕМИНАРИИ С 1865 ПО 1867 ГГ. ПО МАТЕРИАЛАМ ВЛАДИМИРСКИХ ЕПАРХИАЛЬНЫХ ВЕДОМОСТЕЙ // ТРУДЫ ВЛАДИМИРСКОЙ СВЯТО-ФЕОФАНОВСКОЙ ДУХОВНОЙ СЕМИНАРИИ. № 2 – ВЛАДИМИР: ТРАНЗИТ-ИКС, 2018. – 132 С.</w:t>
      </w:r>
    </w:p>
    <w:p w14:paraId="12114BAD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7. ОРГАНИЗАЦИЯ НАУЧНО-ИССЛЕДОВАТЕЛЬСКОЙ РАБОТЫ В СЕМИНАРИИ КАК ОБЕСПЕЧЕНИЕ НЕОБХОДИМОГО КАЧЕСТВА ОБРАЗОВАТЕЛЬНОГО ПРОЦЕССА// ТРУДЫ ВЛАДИМИРСКОЙ СВЯТО-ФЕОФАНОВСКОЙ ДУХОВНОЙ СЕМИНАРИИ. № 2 – ВЛАДИМИР: ТРАНЗИТ-ИКС, 2018. – 132 С.</w:t>
      </w:r>
    </w:p>
    <w:p w14:paraId="3C90E7F1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8. ИСТОРИЯ ВЛАДИМИРСКОЙ ДУХОВНОЙ СЕМИНАРИИ С 1865 ПО 1867 ГГ. ПО МАТЕРИАЛАМ ВЛАДИМИРСКИХ ЕПАРХИАЛЬНЫХ ВЕДОМОСТЕЙ // ТРУДЫ ВЛАДИМИРСКОЙ СВЯТО-ФЕОФАНОВСКОЙ ДУХОВНОЙ СЕМИНАРИИ. № 2. – ВЛАДИМИР: ТРАНЗИТ-ИКС, 2018. – С. 72-77. (СОАВТОРСТВО С НАУМОВЫМ В.В.)</w:t>
      </w:r>
    </w:p>
    <w:p w14:paraId="1E1ED5F4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9. МИССИОНЕРСКАЯ ДЕЯТЕЛЬНОСТЬ ВО ВЛАДИМИРСКОЙ ЕПАРХИИ В ПОСЛЕДНЕЙ ТРЕТИ XIX – НАЧАЛЕ XX ВВ. // АКТУАЛЬНЫЕ ВОПРОСЫ СОВРЕМЕННОГО БОГОСЛОВИЯ И ЦЕРКОВНОЙ НАУКИ: СБ. МАТЕРИАЛОВ X МЕЖДУНАРОДНОЙ НАУЧНО-БОГОСЛОВСКОЙ КОНФЕРЕНЦИИ (25-26 СЕНТЯБРЯ, Г. САНКТ-ПЕТЕРБУРГ). – СПБ., 2018.</w:t>
      </w:r>
    </w:p>
    <w:p w14:paraId="2002BD78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 xml:space="preserve">10. ВКЛАД ВЛАДИМИРСКОЙ ЕПАРХИИ В СОХРАНЕНИЕ ИСТОРИКО-КУЛЬТУРНОГО НАСЛЕДИЯ ВЛАДИМИРСКОГО РЕГИОНА // РЕЛИГИЯ, КОНФЕССИИ, ОБЩЕСТВО И ГОСУДАРСТВО: ИСТОРИЯ И СОВРЕМЕННОСТЬ </w:t>
      </w:r>
      <w:r w:rsidRPr="00342E4A">
        <w:rPr>
          <w:caps/>
          <w:color w:val="1C1C1C"/>
        </w:rPr>
        <w:lastRenderedPageBreak/>
        <w:t xml:space="preserve">ВЗАИМООТНОШЕНИЙ: СБ. МАТЕРИАЛОВ МЕЖРЕГИОН. НАУЧ. КОНФ., ПОСВЯЩ. МЕЖДУНАР. ДНЮ ТОЛЕРАНТНОСТИ. 14-15 НОЯБ. 2018 Г., ВЛАДИМИР / ПРАВОСЛАВ. ПРИХОД ХРАМА СВ. РАВНОАПОСТОЛ. КИРИЛЛА И МЕФОДИЯ Г. ВЛАДИМИРА ВЛАДИМ. ЕПАРХИИ РУС. ПРАВОСЛАВ. ЦЕРКВИ (МОС. ПАТРИАРХАТ); АДМ. ВЛАДИМ. ОБЛ.; ВЛАДИМ. ГОС. УН-Т ИМ. А. Г. И Н. Г. СТОЛЕТОВЫХ. – </w:t>
      </w:r>
      <w:proofErr w:type="gramStart"/>
      <w:r w:rsidRPr="00342E4A">
        <w:rPr>
          <w:caps/>
          <w:color w:val="1C1C1C"/>
        </w:rPr>
        <w:t>ВЛАДИМИР :</w:t>
      </w:r>
      <w:proofErr w:type="gramEnd"/>
      <w:r w:rsidRPr="00342E4A">
        <w:rPr>
          <w:caps/>
          <w:color w:val="1C1C1C"/>
        </w:rPr>
        <w:t xml:space="preserve"> АРКАИМ, 2018. – 212 С.</w:t>
      </w:r>
    </w:p>
    <w:p w14:paraId="242B778B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11. СЛУЖЕНИЕ АРХИЕПИСКОПА НИКОНА (СОФИЙСКОГО) ВО ВЛАДИМИРСКОЙ ЕПАРХИИ. К 110-ЛЕТИЮ МУЧЕНИЧЕСКОЙ КОНЧИНЫ // БОГОСЛОВИЕ И СВЕТСКИЕ НАУКИ: ТРАДИЦИОННЫЕ И НОВЫЕ ВЗАИМОСВЯЗИ: СБ. МАТЕРИАЛОВ XVII ВСЕРОССИЙСКОЙ НАУЧНО-БОГОСЛОВСКОЙ КОНФЕРЕНЦИИ (2-3 НОЯБРЯ, Г. КАЗАНЬ). – КАЗАНЬ, 2018.</w:t>
      </w:r>
    </w:p>
    <w:p w14:paraId="3295C5E5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12. ТРЕБОВАНИЯ К НРАВСТВЕННОМУ ОБЛИКУ ПРЕПОДАВАТЕЛЯ ДУХОВНОЙ ШКОЛЫ XVIII ВЕКА (НА МАТЕРИАЛАХ ВЛАДИМИРСКОЙ ЕПАРХИИ) // ТРУДЫ ВЛАДИМИРСКОЙ СВЯТО-ФЕОФАНОВСКОЙ ДУХОВНОЙ СЕМИНАРИИ. № 3. – ВЛАДИМИР: ТРАНЗИТ-ИКС, 2019.</w:t>
      </w:r>
    </w:p>
    <w:p w14:paraId="36D5B716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13. ЛИТЕРАТУРНЫЙ ЖУРНАЛ ВЛАДИМИРСКОЙ ДУХОВНОЙ СЕМИНАРИИ «СЕМИНАРСКИЙ ВЕСТНИК». К ИСТОРИИ ИЗДАНИЯ // НАСЛЕДИЕ ХРИСТИАНСКОЙ ЦЕРКВИ: БОГОСЛОВИЕ, ИСТОРИЯ, КУЛЬТУРА: МАТЕРИАЛЫ I МЕЖДУНАРОДНОЙ НАУЧНО-БОГОСЛОВСКОЙ КОНФЕРЕНЦИИ. 27-28 ФЕВРАЛЯ, Г. ВЛАДИМИР. – ВЛАДИМИР: ТРАНЗИТ-ИКС, 2019. (В ПЕЧАТИ)</w:t>
      </w:r>
    </w:p>
    <w:p w14:paraId="3FDD991D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14. ВНЕБОГОСЛУЖЕБНЫЕ СОБЕСЕДОВАНИЯ КАК ФОРМА РЕЛИГИОЗНОГО ПРОСВЕЩЕНИЯ НАСЕЛЕНИЯ ВЛАДИМИРСКОЙ ГУБЕРНИИ В КОНЦЕ XIX – НАЧАЛЕ XX ВЕКОВ // I МЕЖДУНАРОДНОЙ НАУЧНО-ПРАКТИЧЕСКОЙ КОНФЕРЕНЦИИ «ПРАВОСЛАВИЕ В РОССИИ И ЗА РУБЕЖОМ: БОГОСЛОВИЕ, ИСТОРИЯ И КУЛЬТУРА». – ОРЕНБУРГ, 2019. (В ПЕЧАТИ)</w:t>
      </w:r>
    </w:p>
    <w:p w14:paraId="3347CA5F" w14:textId="77777777" w:rsidR="00342E4A" w:rsidRPr="00342E4A" w:rsidRDefault="00342E4A" w:rsidP="00342E4A">
      <w:pPr>
        <w:pStyle w:val="a3"/>
        <w:shd w:val="clear" w:color="auto" w:fill="FFFFFF"/>
        <w:jc w:val="both"/>
        <w:rPr>
          <w:caps/>
          <w:color w:val="1C1C1C"/>
        </w:rPr>
      </w:pPr>
      <w:r w:rsidRPr="00342E4A">
        <w:rPr>
          <w:caps/>
          <w:color w:val="1C1C1C"/>
        </w:rPr>
        <w:t>15. ХОДАТАЙСТВА ВЕРУЮЩИХ ОБ ОТКРЫТИИ ХРАМОВ В 1940-1950 Х ГГ. КАК ИСТОЧНИК ПО ИСТОРИИ   ЦЕРКОВНО-ГОСУДАРСТВЕННЫХ ОТНОШЕНИЙ (НА МАТЕРИАЛАХ МЕЛЕНКОВСКОГО РАЙОНА ВЛАДИМИРСКОЙ ОБЛАСТИ) // МАТЕРИАЛЫ ОБЛАСТНОЙ КРАЕВЕДЧЕСКОЙ КОНФЕРЕНЦИИ (19 АПРЕЛЯ 2019 Г.) / ВЛАДИМИРСКАЯ ОБЛАСТНАЯ УНИВЕРСАЛЬНАЯ НАУЧНАЯ Б-КА ИМ. М. ГОРЬКОГО, ВЛАДИМИРСКОЕ ОБЛ. О-ВО КРАЕВЕДОВ. – ВЛАДИМИР, 2019. (В ПЕЧАТИ)</w:t>
      </w:r>
    </w:p>
    <w:p w14:paraId="5C3DA72D" w14:textId="77777777" w:rsidR="00C713CC" w:rsidRDefault="00C713CC"/>
    <w:sectPr w:rsidR="00C7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BF"/>
    <w:rsid w:val="00342E4A"/>
    <w:rsid w:val="004263BF"/>
    <w:rsid w:val="00C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587B"/>
  <w15:chartTrackingRefBased/>
  <w15:docId w15:val="{08AEEA02-EE00-4056-82EC-E9ED9B5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2023-07-19T10:20:00Z</dcterms:created>
  <dcterms:modified xsi:type="dcterms:W3CDTF">2023-07-19T10:20:00Z</dcterms:modified>
</cp:coreProperties>
</file>